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C150" w14:textId="0B2004BF" w:rsidR="00FD4391" w:rsidRPr="00205558" w:rsidRDefault="00AC4283">
      <w:pPr>
        <w:widowControl w:val="0"/>
        <w:autoSpaceDE w:val="0"/>
        <w:autoSpaceDN w:val="0"/>
        <w:adjustRightInd w:val="0"/>
        <w:spacing w:before="300" w:after="0" w:line="240" w:lineRule="auto"/>
        <w:jc w:val="both"/>
        <w:rPr>
          <w:rFonts w:cstheme="minorHAnsi"/>
          <w:color w:val="000000" w:themeColor="text1"/>
          <w:sz w:val="20"/>
          <w:szCs w:val="20"/>
          <w:lang w:val="en-GB"/>
        </w:rPr>
      </w:pPr>
      <w:r w:rsidRPr="00205558">
        <w:rPr>
          <w:rFonts w:cstheme="minorHAnsi"/>
          <w:b/>
          <w:bCs/>
          <w:color w:val="000000" w:themeColor="text1"/>
          <w:sz w:val="20"/>
          <w:szCs w:val="20"/>
          <w:lang w:val="en-GB"/>
        </w:rPr>
        <w:t>INTRODUCTION</w:t>
      </w:r>
      <w:r w:rsidRPr="00205558">
        <w:rPr>
          <w:rFonts w:cstheme="minorHAnsi"/>
          <w:color w:val="000000" w:themeColor="text1"/>
          <w:sz w:val="20"/>
          <w:szCs w:val="20"/>
          <w:lang w:val="en-GB"/>
        </w:rPr>
        <w:t>  </w:t>
      </w:r>
    </w:p>
    <w:p w14:paraId="09B7077F" w14:textId="77777777" w:rsidR="006B76E4" w:rsidRPr="00205558" w:rsidRDefault="00AC4283" w:rsidP="00586616">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p w14:paraId="081E7A7E" w14:textId="401DF941" w:rsidR="007D0AFC" w:rsidRPr="00205558" w:rsidRDefault="006B76E4" w:rsidP="007D0AFC">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Child Protection is a very important matter for us and as such we set out below the </w:t>
      </w:r>
      <w:r w:rsidR="0097194E" w:rsidRPr="00205558">
        <w:rPr>
          <w:rFonts w:cstheme="minorHAnsi"/>
          <w:color w:val="000000" w:themeColor="text1"/>
          <w:sz w:val="20"/>
          <w:szCs w:val="20"/>
          <w:lang w:val="en-GB"/>
        </w:rPr>
        <w:t>Bank of Cyprus Cultural Foundation’s (BOCCF)</w:t>
      </w:r>
      <w:r w:rsidR="00AC4283" w:rsidRPr="00205558">
        <w:rPr>
          <w:rFonts w:cstheme="minorHAnsi"/>
          <w:color w:val="000000" w:themeColor="text1"/>
          <w:sz w:val="20"/>
          <w:szCs w:val="20"/>
          <w:lang w:val="en-GB"/>
        </w:rPr>
        <w:t xml:space="preserve"> </w:t>
      </w:r>
      <w:r w:rsidRPr="00205558">
        <w:rPr>
          <w:rFonts w:cstheme="minorHAnsi"/>
          <w:color w:val="000000" w:themeColor="text1"/>
          <w:sz w:val="20"/>
          <w:szCs w:val="20"/>
          <w:lang w:val="en-GB"/>
        </w:rPr>
        <w:t>Child Protection Policy</w:t>
      </w:r>
      <w:r w:rsidR="00AC4283" w:rsidRPr="00205558">
        <w:rPr>
          <w:rFonts w:cstheme="minorHAnsi"/>
          <w:color w:val="000000" w:themeColor="text1"/>
          <w:sz w:val="20"/>
          <w:szCs w:val="20"/>
          <w:lang w:val="en-GB"/>
        </w:rPr>
        <w:t>.</w:t>
      </w:r>
      <w:r w:rsidR="007D0AFC" w:rsidRPr="00205558">
        <w:rPr>
          <w:rFonts w:cstheme="minorHAnsi"/>
          <w:color w:val="000000" w:themeColor="text1"/>
          <w:sz w:val="20"/>
          <w:szCs w:val="20"/>
          <w:lang w:val="en-GB"/>
        </w:rPr>
        <w:t xml:space="preserve"> </w:t>
      </w:r>
      <w:r w:rsidR="00240031" w:rsidRPr="00205558">
        <w:rPr>
          <w:rFonts w:cstheme="minorHAnsi"/>
          <w:color w:val="000000" w:themeColor="text1"/>
          <w:sz w:val="20"/>
          <w:szCs w:val="20"/>
          <w:lang w:val="en-GB"/>
        </w:rPr>
        <w:t>This document outlines our commitment to protecting children.</w:t>
      </w:r>
    </w:p>
    <w:p w14:paraId="0CF7E50E" w14:textId="77777777" w:rsidR="007D0AFC" w:rsidRPr="00205558" w:rsidRDefault="007D0AFC" w:rsidP="007D0AFC">
      <w:pPr>
        <w:widowControl w:val="0"/>
        <w:autoSpaceDE w:val="0"/>
        <w:autoSpaceDN w:val="0"/>
        <w:adjustRightInd w:val="0"/>
        <w:spacing w:after="0" w:line="240" w:lineRule="auto"/>
        <w:jc w:val="both"/>
        <w:rPr>
          <w:rFonts w:cstheme="minorHAnsi"/>
          <w:color w:val="000000" w:themeColor="text1"/>
          <w:sz w:val="20"/>
          <w:szCs w:val="20"/>
          <w:lang w:val="en-GB"/>
        </w:rPr>
      </w:pPr>
    </w:p>
    <w:p w14:paraId="3DD2B14E" w14:textId="6F09775D" w:rsidR="00FD4391" w:rsidRPr="00205558" w:rsidRDefault="007D0AFC" w:rsidP="007D0AFC">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The BOCCF 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w:t>
      </w:r>
    </w:p>
    <w:p w14:paraId="56E8CDE2" w14:textId="77777777" w:rsidR="00FD4391" w:rsidRPr="00205558" w:rsidRDefault="00AC4283">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p w14:paraId="10CE97D1" w14:textId="62B66875" w:rsidR="00960814" w:rsidRPr="00205558" w:rsidRDefault="00960814" w:rsidP="00960814">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The BOCCF operates </w:t>
      </w:r>
      <w:r w:rsidR="00CB34A4">
        <w:rPr>
          <w:rFonts w:cstheme="minorHAnsi"/>
          <w:color w:val="000000" w:themeColor="text1"/>
          <w:sz w:val="20"/>
          <w:szCs w:val="20"/>
          <w:lang w:val="en-GB"/>
        </w:rPr>
        <w:t>within the context of</w:t>
      </w:r>
      <w:r w:rsidRPr="00205558">
        <w:rPr>
          <w:rFonts w:cstheme="minorHAnsi"/>
          <w:color w:val="000000" w:themeColor="text1"/>
          <w:sz w:val="20"/>
          <w:szCs w:val="20"/>
          <w:lang w:val="en-GB"/>
        </w:rPr>
        <w:t xml:space="preserve"> these five basic Guiding Principles of Child Protection:</w:t>
      </w:r>
    </w:p>
    <w:p w14:paraId="391D41F1" w14:textId="77777777" w:rsidR="00960814" w:rsidRPr="00205558" w:rsidRDefault="00960814" w:rsidP="00960814">
      <w:pPr>
        <w:widowControl w:val="0"/>
        <w:autoSpaceDE w:val="0"/>
        <w:autoSpaceDN w:val="0"/>
        <w:adjustRightInd w:val="0"/>
        <w:spacing w:after="0" w:line="240" w:lineRule="auto"/>
        <w:jc w:val="both"/>
        <w:rPr>
          <w:rFonts w:cstheme="minorHAnsi"/>
          <w:color w:val="000000" w:themeColor="text1"/>
          <w:sz w:val="20"/>
          <w:szCs w:val="20"/>
          <w:lang w:val="en-GB"/>
        </w:rPr>
      </w:pPr>
    </w:p>
    <w:p w14:paraId="60A2E3C6" w14:textId="48FAB3B9" w:rsidR="00960814" w:rsidRPr="00205558" w:rsidRDefault="00960814"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Zero-tolerance for child abuse.</w:t>
      </w:r>
    </w:p>
    <w:p w14:paraId="6C28EC39" w14:textId="77777777" w:rsidR="00B7508B" w:rsidRPr="00205558" w:rsidRDefault="00B7508B" w:rsidP="00B7508B">
      <w:pPr>
        <w:pStyle w:val="ListParagraph"/>
        <w:widowControl w:val="0"/>
        <w:autoSpaceDE w:val="0"/>
        <w:autoSpaceDN w:val="0"/>
        <w:adjustRightInd w:val="0"/>
        <w:spacing w:after="0" w:line="240" w:lineRule="auto"/>
        <w:jc w:val="both"/>
        <w:rPr>
          <w:rFonts w:cstheme="minorHAnsi"/>
          <w:color w:val="000000" w:themeColor="text1"/>
          <w:sz w:val="20"/>
          <w:szCs w:val="20"/>
          <w:lang w:val="en-GB"/>
        </w:rPr>
      </w:pPr>
    </w:p>
    <w:p w14:paraId="6408FB45" w14:textId="4A1B8B10" w:rsidR="00960814" w:rsidRPr="00205558" w:rsidRDefault="00960814"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Protecting children’s rights and their best interests.</w:t>
      </w:r>
    </w:p>
    <w:p w14:paraId="577251B5" w14:textId="77777777" w:rsidR="00B7508B" w:rsidRPr="00205558" w:rsidRDefault="00B7508B" w:rsidP="00B7508B">
      <w:pPr>
        <w:pStyle w:val="ListParagraph"/>
        <w:widowControl w:val="0"/>
        <w:autoSpaceDE w:val="0"/>
        <w:autoSpaceDN w:val="0"/>
        <w:adjustRightInd w:val="0"/>
        <w:spacing w:after="0" w:line="240" w:lineRule="auto"/>
        <w:jc w:val="both"/>
        <w:rPr>
          <w:rFonts w:cstheme="minorHAnsi"/>
          <w:color w:val="000000" w:themeColor="text1"/>
          <w:sz w:val="20"/>
          <w:szCs w:val="20"/>
          <w:lang w:val="en-GB"/>
        </w:rPr>
      </w:pPr>
    </w:p>
    <w:p w14:paraId="479C65D3" w14:textId="78FB3021" w:rsidR="00960814" w:rsidRPr="00205558" w:rsidRDefault="00960814"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Placing the child as the first priority when dealing with all identified or suspected cases of child abuse.</w:t>
      </w:r>
    </w:p>
    <w:p w14:paraId="6430B245" w14:textId="77777777" w:rsidR="00B7508B" w:rsidRPr="00205558" w:rsidRDefault="00B7508B" w:rsidP="00B7508B">
      <w:pPr>
        <w:pStyle w:val="ListParagraph"/>
        <w:widowControl w:val="0"/>
        <w:autoSpaceDE w:val="0"/>
        <w:autoSpaceDN w:val="0"/>
        <w:adjustRightInd w:val="0"/>
        <w:spacing w:after="0" w:line="240" w:lineRule="auto"/>
        <w:jc w:val="both"/>
        <w:rPr>
          <w:rFonts w:cstheme="minorHAnsi"/>
          <w:color w:val="000000" w:themeColor="text1"/>
          <w:sz w:val="20"/>
          <w:szCs w:val="20"/>
          <w:lang w:val="en-GB"/>
        </w:rPr>
      </w:pPr>
    </w:p>
    <w:p w14:paraId="55FB2EBC" w14:textId="57B56000" w:rsidR="00960814" w:rsidRPr="00205558" w:rsidRDefault="00960814"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Empowering and educating children on their rights, personal safety and steps they can take, if there is a problem.</w:t>
      </w:r>
    </w:p>
    <w:p w14:paraId="51EB6ABA" w14:textId="77777777" w:rsidR="00B7508B" w:rsidRPr="00205558" w:rsidRDefault="00B7508B" w:rsidP="00B7508B">
      <w:pPr>
        <w:pStyle w:val="ListParagraph"/>
        <w:widowControl w:val="0"/>
        <w:autoSpaceDE w:val="0"/>
        <w:autoSpaceDN w:val="0"/>
        <w:adjustRightInd w:val="0"/>
        <w:spacing w:after="0" w:line="240" w:lineRule="auto"/>
        <w:jc w:val="both"/>
        <w:rPr>
          <w:rFonts w:cstheme="minorHAnsi"/>
          <w:color w:val="000000" w:themeColor="text1"/>
          <w:sz w:val="20"/>
          <w:szCs w:val="20"/>
          <w:lang w:val="en-GB"/>
        </w:rPr>
      </w:pPr>
    </w:p>
    <w:p w14:paraId="4136C3AE" w14:textId="3B33EBD7" w:rsidR="00FD4391" w:rsidRPr="00205558" w:rsidRDefault="00960814"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Integrating child protection into all aspects of our organizational strategy, structures and work practices.</w:t>
      </w:r>
      <w:r w:rsidR="00AC4283" w:rsidRPr="00205558">
        <w:rPr>
          <w:rFonts w:cstheme="minorHAnsi"/>
          <w:color w:val="000000" w:themeColor="text1"/>
          <w:sz w:val="20"/>
          <w:szCs w:val="20"/>
          <w:lang w:val="en-GB"/>
        </w:rPr>
        <w:t> </w:t>
      </w:r>
    </w:p>
    <w:p w14:paraId="2E17ADF0" w14:textId="77777777" w:rsidR="00960814" w:rsidRPr="00205558" w:rsidRDefault="00960814">
      <w:pPr>
        <w:widowControl w:val="0"/>
        <w:autoSpaceDE w:val="0"/>
        <w:autoSpaceDN w:val="0"/>
        <w:adjustRightInd w:val="0"/>
        <w:spacing w:after="0" w:line="240" w:lineRule="auto"/>
        <w:jc w:val="both"/>
        <w:rPr>
          <w:rFonts w:cstheme="minorHAnsi"/>
          <w:b/>
          <w:bCs/>
          <w:color w:val="000000" w:themeColor="text1"/>
          <w:sz w:val="20"/>
          <w:szCs w:val="20"/>
          <w:lang w:val="en-GB"/>
        </w:rPr>
      </w:pPr>
    </w:p>
    <w:p w14:paraId="212A1978" w14:textId="445F58F8" w:rsidR="00B71BF9" w:rsidRPr="00205558" w:rsidRDefault="00B71BF9" w:rsidP="00B71BF9">
      <w:pPr>
        <w:pStyle w:val="ListParagraph"/>
        <w:widowControl w:val="0"/>
        <w:numPr>
          <w:ilvl w:val="2"/>
          <w:numId w:val="3"/>
        </w:numPr>
        <w:autoSpaceDE w:val="0"/>
        <w:autoSpaceDN w:val="0"/>
        <w:adjustRightInd w:val="0"/>
        <w:spacing w:after="0" w:line="240" w:lineRule="auto"/>
        <w:ind w:left="284"/>
        <w:jc w:val="both"/>
        <w:rPr>
          <w:rFonts w:cstheme="minorHAnsi"/>
          <w:color w:val="000000" w:themeColor="text1"/>
          <w:sz w:val="20"/>
          <w:szCs w:val="20"/>
          <w:lang w:val="en-GB"/>
        </w:rPr>
      </w:pPr>
      <w:r w:rsidRPr="00205558">
        <w:rPr>
          <w:rFonts w:cstheme="minorHAnsi"/>
          <w:b/>
          <w:bCs/>
          <w:color w:val="000000" w:themeColor="text1"/>
          <w:sz w:val="20"/>
          <w:szCs w:val="20"/>
          <w:lang w:val="en-GB"/>
        </w:rPr>
        <w:t xml:space="preserve">PURPOSE </w:t>
      </w:r>
    </w:p>
    <w:p w14:paraId="4BD3B421" w14:textId="77777777" w:rsidR="00B71BF9" w:rsidRPr="00205558" w:rsidRDefault="00B71BF9" w:rsidP="00B71BF9">
      <w:pPr>
        <w:pStyle w:val="ListParagraph"/>
        <w:widowControl w:val="0"/>
        <w:autoSpaceDE w:val="0"/>
        <w:autoSpaceDN w:val="0"/>
        <w:adjustRightInd w:val="0"/>
        <w:spacing w:after="0" w:line="240" w:lineRule="auto"/>
        <w:ind w:left="284"/>
        <w:jc w:val="both"/>
        <w:rPr>
          <w:rFonts w:cstheme="minorHAnsi"/>
          <w:b/>
          <w:bCs/>
          <w:color w:val="000000" w:themeColor="text1"/>
          <w:sz w:val="20"/>
          <w:szCs w:val="20"/>
          <w:lang w:val="en-GB"/>
        </w:rPr>
      </w:pPr>
    </w:p>
    <w:p w14:paraId="35FB8886" w14:textId="1231CB8F" w:rsidR="00B71BF9" w:rsidRPr="007D059E" w:rsidRDefault="00D2738F" w:rsidP="00B71BF9">
      <w:pPr>
        <w:pStyle w:val="ListParagraph"/>
        <w:widowControl w:val="0"/>
        <w:autoSpaceDE w:val="0"/>
        <w:autoSpaceDN w:val="0"/>
        <w:adjustRightInd w:val="0"/>
        <w:spacing w:after="0" w:line="240" w:lineRule="auto"/>
        <w:ind w:left="284"/>
        <w:jc w:val="both"/>
        <w:rPr>
          <w:rFonts w:cstheme="minorHAnsi"/>
          <w:color w:val="000000" w:themeColor="text1"/>
          <w:sz w:val="20"/>
          <w:szCs w:val="20"/>
          <w:lang w:val="en-GB"/>
        </w:rPr>
      </w:pPr>
      <w:r>
        <w:rPr>
          <w:rFonts w:cstheme="minorHAnsi"/>
          <w:color w:val="000000" w:themeColor="text1"/>
          <w:sz w:val="20"/>
          <w:szCs w:val="20"/>
          <w:lang w:val="en-GB"/>
        </w:rPr>
        <w:t xml:space="preserve">The purpose of </w:t>
      </w:r>
      <w:r w:rsidR="007D059E" w:rsidRPr="007D059E">
        <w:rPr>
          <w:rFonts w:cstheme="minorHAnsi"/>
          <w:color w:val="000000" w:themeColor="text1"/>
          <w:sz w:val="20"/>
          <w:szCs w:val="20"/>
          <w:lang w:val="en-GB"/>
        </w:rPr>
        <w:t>BOCCF</w:t>
      </w:r>
      <w:r>
        <w:rPr>
          <w:rFonts w:cstheme="minorHAnsi"/>
          <w:color w:val="000000" w:themeColor="text1"/>
          <w:sz w:val="20"/>
          <w:szCs w:val="20"/>
          <w:lang w:val="en-GB"/>
        </w:rPr>
        <w:t xml:space="preserve">’s Child Protection Policy is to ensure that BOCCF has guidelines in place to ensure children are protected from deliberate or unintended </w:t>
      </w:r>
      <w:r w:rsidR="009C7FB9">
        <w:rPr>
          <w:rFonts w:cstheme="minorHAnsi"/>
          <w:color w:val="000000" w:themeColor="text1"/>
          <w:sz w:val="20"/>
          <w:szCs w:val="20"/>
          <w:lang w:val="en-GB"/>
        </w:rPr>
        <w:t>actions that place them at risk of child abuse, sexual exploitation, injury, discrimination and any other harm within the context of its activities.</w:t>
      </w:r>
    </w:p>
    <w:p w14:paraId="67709C90" w14:textId="77777777" w:rsidR="00B71BF9" w:rsidRPr="00205558" w:rsidRDefault="00B71BF9" w:rsidP="00B71BF9">
      <w:pPr>
        <w:pStyle w:val="ListParagraph"/>
        <w:widowControl w:val="0"/>
        <w:autoSpaceDE w:val="0"/>
        <w:autoSpaceDN w:val="0"/>
        <w:adjustRightInd w:val="0"/>
        <w:spacing w:after="0" w:line="240" w:lineRule="auto"/>
        <w:ind w:left="284"/>
        <w:jc w:val="both"/>
        <w:rPr>
          <w:rFonts w:cstheme="minorHAnsi"/>
          <w:color w:val="000000" w:themeColor="text1"/>
          <w:sz w:val="20"/>
          <w:szCs w:val="20"/>
          <w:lang w:val="en-GB"/>
        </w:rPr>
      </w:pPr>
    </w:p>
    <w:p w14:paraId="49BA2D2C" w14:textId="311C2E54" w:rsidR="00FD4391" w:rsidRPr="00205558" w:rsidRDefault="00EF7592" w:rsidP="00B71BF9">
      <w:pPr>
        <w:pStyle w:val="ListParagraph"/>
        <w:widowControl w:val="0"/>
        <w:numPr>
          <w:ilvl w:val="2"/>
          <w:numId w:val="3"/>
        </w:numPr>
        <w:autoSpaceDE w:val="0"/>
        <w:autoSpaceDN w:val="0"/>
        <w:adjustRightInd w:val="0"/>
        <w:spacing w:after="0" w:line="240" w:lineRule="auto"/>
        <w:ind w:left="284"/>
        <w:jc w:val="both"/>
        <w:rPr>
          <w:rFonts w:cstheme="minorHAnsi"/>
          <w:color w:val="000000" w:themeColor="text1"/>
          <w:sz w:val="20"/>
          <w:szCs w:val="20"/>
          <w:lang w:val="en-GB"/>
        </w:rPr>
      </w:pPr>
      <w:r w:rsidRPr="00205558">
        <w:rPr>
          <w:rFonts w:cstheme="minorHAnsi"/>
          <w:b/>
          <w:bCs/>
          <w:color w:val="000000" w:themeColor="text1"/>
          <w:sz w:val="20"/>
          <w:szCs w:val="20"/>
          <w:lang w:val="en-GB"/>
        </w:rPr>
        <w:t>PRINCIPLES</w:t>
      </w:r>
      <w:r w:rsidR="00AC4283" w:rsidRPr="00205558">
        <w:rPr>
          <w:rFonts w:cstheme="minorHAnsi"/>
          <w:color w:val="000000" w:themeColor="text1"/>
          <w:sz w:val="20"/>
          <w:szCs w:val="20"/>
          <w:lang w:val="en-GB"/>
        </w:rPr>
        <w:t>  </w:t>
      </w:r>
    </w:p>
    <w:p w14:paraId="0663DEC2" w14:textId="77777777" w:rsidR="00FD4391" w:rsidRPr="00205558" w:rsidRDefault="00AC4283">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p w14:paraId="4D1200C6" w14:textId="77777777" w:rsidR="009A4294" w:rsidRPr="00205558" w:rsidRDefault="009A4294" w:rsidP="009A4294">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These guidelines are based on the following principles: </w:t>
      </w:r>
    </w:p>
    <w:p w14:paraId="46B4998D" w14:textId="77777777" w:rsidR="009A4294" w:rsidRPr="00205558" w:rsidRDefault="009A4294" w:rsidP="009A4294">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 </w:t>
      </w:r>
    </w:p>
    <w:p w14:paraId="19738619" w14:textId="77777777" w:rsidR="009A4294" w:rsidRPr="00205558" w:rsidRDefault="009A4294" w:rsidP="009A4294">
      <w:pPr>
        <w:widowControl w:val="0"/>
        <w:autoSpaceDE w:val="0"/>
        <w:autoSpaceDN w:val="0"/>
        <w:adjustRightInd w:val="0"/>
        <w:spacing w:after="0" w:line="240" w:lineRule="auto"/>
        <w:jc w:val="both"/>
        <w:rPr>
          <w:rFonts w:cstheme="minorHAnsi"/>
          <w:color w:val="000000" w:themeColor="text1"/>
          <w:sz w:val="20"/>
          <w:szCs w:val="20"/>
          <w:lang w:val="en-GB"/>
        </w:rPr>
      </w:pPr>
    </w:p>
    <w:p w14:paraId="7FEC38AE" w14:textId="0A5EBE0D" w:rsidR="009A4294" w:rsidRPr="00205558" w:rsidRDefault="009A4294"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The welfare of children is the primary concern. </w:t>
      </w:r>
    </w:p>
    <w:p w14:paraId="244775FB" w14:textId="442DD3B0" w:rsidR="009A4294" w:rsidRPr="00205558" w:rsidRDefault="009A4294" w:rsidP="009A4294">
      <w:pPr>
        <w:widowControl w:val="0"/>
        <w:autoSpaceDE w:val="0"/>
        <w:autoSpaceDN w:val="0"/>
        <w:adjustRightInd w:val="0"/>
        <w:spacing w:after="0" w:line="240" w:lineRule="auto"/>
        <w:ind w:firstLine="90"/>
        <w:jc w:val="both"/>
        <w:rPr>
          <w:rFonts w:cstheme="minorHAnsi"/>
          <w:color w:val="000000" w:themeColor="text1"/>
          <w:sz w:val="20"/>
          <w:szCs w:val="20"/>
          <w:lang w:val="en-GB"/>
        </w:rPr>
      </w:pPr>
    </w:p>
    <w:p w14:paraId="28E35143" w14:textId="5886FD1A" w:rsidR="009A4294" w:rsidRPr="00205558" w:rsidRDefault="009A4294"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All children, whatever their age, culture, disability, gender, language, racial origin, socio-economic status, religious belief and/or sexual identity have the right to protection from all forms of harm and abuse. </w:t>
      </w:r>
    </w:p>
    <w:p w14:paraId="33B14557" w14:textId="1F60F91E" w:rsidR="009A4294" w:rsidRPr="00205558" w:rsidRDefault="009A4294" w:rsidP="009A4294">
      <w:pPr>
        <w:widowControl w:val="0"/>
        <w:autoSpaceDE w:val="0"/>
        <w:autoSpaceDN w:val="0"/>
        <w:adjustRightInd w:val="0"/>
        <w:spacing w:after="0" w:line="240" w:lineRule="auto"/>
        <w:ind w:firstLine="90"/>
        <w:jc w:val="both"/>
        <w:rPr>
          <w:rFonts w:cstheme="minorHAnsi"/>
          <w:color w:val="000000" w:themeColor="text1"/>
          <w:sz w:val="20"/>
          <w:szCs w:val="20"/>
          <w:lang w:val="en-GB"/>
        </w:rPr>
      </w:pPr>
    </w:p>
    <w:p w14:paraId="32BDF7D1" w14:textId="6641BFF3" w:rsidR="009A4294" w:rsidRPr="00205558" w:rsidRDefault="009A4294"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Child protection is everyone's responsibility. </w:t>
      </w:r>
    </w:p>
    <w:p w14:paraId="1FDAD460" w14:textId="77777777" w:rsidR="00990C6C" w:rsidRPr="00205558" w:rsidRDefault="00990C6C" w:rsidP="00990C6C">
      <w:pPr>
        <w:pStyle w:val="ListParagraph"/>
        <w:rPr>
          <w:rFonts w:cstheme="minorHAnsi"/>
          <w:color w:val="000000" w:themeColor="text1"/>
          <w:sz w:val="20"/>
          <w:szCs w:val="20"/>
          <w:lang w:val="en-GB"/>
        </w:rPr>
      </w:pPr>
    </w:p>
    <w:p w14:paraId="67E04176" w14:textId="5C456F8F" w:rsidR="009A4294" w:rsidRPr="00205558" w:rsidRDefault="009A4294"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Children have the right to express views on all matters which affect them, should they wish to do so. </w:t>
      </w:r>
    </w:p>
    <w:p w14:paraId="213C2AF4" w14:textId="0171AB3C" w:rsidR="009A4294" w:rsidRPr="00205558" w:rsidRDefault="009A4294" w:rsidP="009A4294">
      <w:pPr>
        <w:widowControl w:val="0"/>
        <w:autoSpaceDE w:val="0"/>
        <w:autoSpaceDN w:val="0"/>
        <w:adjustRightInd w:val="0"/>
        <w:spacing w:after="0" w:line="240" w:lineRule="auto"/>
        <w:ind w:firstLine="90"/>
        <w:jc w:val="both"/>
        <w:rPr>
          <w:rFonts w:cstheme="minorHAnsi"/>
          <w:color w:val="000000" w:themeColor="text1"/>
          <w:sz w:val="20"/>
          <w:szCs w:val="20"/>
          <w:lang w:val="en-GB"/>
        </w:rPr>
      </w:pPr>
    </w:p>
    <w:p w14:paraId="69C95FA8" w14:textId="21489037" w:rsidR="00FD4391" w:rsidRPr="00205558" w:rsidRDefault="00990C6C"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The o</w:t>
      </w:r>
      <w:r w:rsidR="009A4294" w:rsidRPr="00205558">
        <w:rPr>
          <w:rFonts w:cstheme="minorHAnsi"/>
          <w:color w:val="000000" w:themeColor="text1"/>
          <w:sz w:val="20"/>
          <w:szCs w:val="20"/>
          <w:lang w:val="en-GB"/>
        </w:rPr>
        <w:t>rganisation shall work in partnership together with children and parents/carers to promote the welfare, health and development of children.</w:t>
      </w:r>
      <w:r w:rsidR="00AC4283" w:rsidRPr="00205558">
        <w:rPr>
          <w:rFonts w:cstheme="minorHAnsi"/>
          <w:color w:val="000000" w:themeColor="text1"/>
          <w:sz w:val="20"/>
          <w:szCs w:val="20"/>
          <w:lang w:val="en-GB"/>
        </w:rPr>
        <w:t> </w:t>
      </w:r>
      <w:bookmarkStart w:id="0" w:name="co_anchor_a480831_1"/>
      <w:bookmarkEnd w:id="0"/>
    </w:p>
    <w:p w14:paraId="3BEBE665" w14:textId="77777777" w:rsidR="008C67DC" w:rsidRPr="00205558" w:rsidRDefault="008C67DC" w:rsidP="008C67DC">
      <w:pPr>
        <w:pStyle w:val="ListParagraph"/>
        <w:rPr>
          <w:rFonts w:cstheme="minorHAnsi"/>
          <w:color w:val="000000" w:themeColor="text1"/>
          <w:sz w:val="20"/>
          <w:szCs w:val="20"/>
          <w:lang w:val="en-GB"/>
        </w:rPr>
      </w:pPr>
    </w:p>
    <w:p w14:paraId="43E66387" w14:textId="7C5E9F6A" w:rsidR="008C67DC" w:rsidRPr="00205558" w:rsidRDefault="00B71BF9" w:rsidP="00B71BF9">
      <w:pPr>
        <w:pStyle w:val="ListParagraph"/>
        <w:widowControl w:val="0"/>
        <w:numPr>
          <w:ilvl w:val="2"/>
          <w:numId w:val="3"/>
        </w:numPr>
        <w:autoSpaceDE w:val="0"/>
        <w:autoSpaceDN w:val="0"/>
        <w:adjustRightInd w:val="0"/>
        <w:spacing w:after="0" w:line="240" w:lineRule="auto"/>
        <w:ind w:left="426"/>
        <w:jc w:val="both"/>
        <w:rPr>
          <w:rFonts w:cstheme="minorHAnsi"/>
          <w:b/>
          <w:bCs/>
          <w:color w:val="000000" w:themeColor="text1"/>
          <w:sz w:val="20"/>
          <w:szCs w:val="20"/>
          <w:lang w:val="en-GB"/>
        </w:rPr>
      </w:pPr>
      <w:bookmarkStart w:id="1" w:name="kh_relatedContentOffset_1"/>
      <w:bookmarkEnd w:id="1"/>
      <w:r w:rsidRPr="00205558">
        <w:rPr>
          <w:rFonts w:cstheme="minorHAnsi"/>
          <w:b/>
          <w:bCs/>
          <w:color w:val="000000" w:themeColor="text1"/>
          <w:sz w:val="20"/>
          <w:szCs w:val="20"/>
          <w:lang w:val="en-GB"/>
        </w:rPr>
        <w:t>GOALS</w:t>
      </w:r>
    </w:p>
    <w:p w14:paraId="03B0E3FB" w14:textId="77777777" w:rsidR="005D62AE" w:rsidRPr="00205558" w:rsidRDefault="005D62AE" w:rsidP="005D62AE">
      <w:pPr>
        <w:widowControl w:val="0"/>
        <w:autoSpaceDE w:val="0"/>
        <w:autoSpaceDN w:val="0"/>
        <w:adjustRightInd w:val="0"/>
        <w:spacing w:after="0" w:line="240" w:lineRule="auto"/>
        <w:ind w:left="66"/>
        <w:jc w:val="both"/>
        <w:rPr>
          <w:rFonts w:cstheme="minorHAnsi"/>
          <w:b/>
          <w:bCs/>
          <w:color w:val="000000" w:themeColor="text1"/>
          <w:sz w:val="20"/>
          <w:szCs w:val="20"/>
          <w:lang w:val="en-GB"/>
        </w:rPr>
      </w:pPr>
    </w:p>
    <w:p w14:paraId="0609751A" w14:textId="6AD30532" w:rsidR="005D62AE" w:rsidRPr="00205558" w:rsidRDefault="005D62AE" w:rsidP="005D62AE">
      <w:pPr>
        <w:widowControl w:val="0"/>
        <w:autoSpaceDE w:val="0"/>
        <w:autoSpaceDN w:val="0"/>
        <w:adjustRightInd w:val="0"/>
        <w:spacing w:after="0" w:line="240" w:lineRule="auto"/>
        <w:ind w:left="66"/>
        <w:jc w:val="both"/>
        <w:rPr>
          <w:rFonts w:cstheme="minorHAnsi"/>
          <w:color w:val="000000" w:themeColor="text1"/>
          <w:sz w:val="20"/>
          <w:szCs w:val="20"/>
          <w:lang w:val="en-GB"/>
        </w:rPr>
      </w:pPr>
      <w:r w:rsidRPr="00205558">
        <w:rPr>
          <w:rFonts w:cstheme="minorHAnsi"/>
          <w:color w:val="000000" w:themeColor="text1"/>
          <w:sz w:val="20"/>
          <w:szCs w:val="20"/>
          <w:lang w:val="en-GB"/>
        </w:rPr>
        <w:t>The BOCCF will at all times strive to:</w:t>
      </w:r>
    </w:p>
    <w:p w14:paraId="4F358689" w14:textId="77777777" w:rsidR="00815329" w:rsidRPr="00205558" w:rsidRDefault="00815329" w:rsidP="005D62AE">
      <w:pPr>
        <w:widowControl w:val="0"/>
        <w:autoSpaceDE w:val="0"/>
        <w:autoSpaceDN w:val="0"/>
        <w:adjustRightInd w:val="0"/>
        <w:spacing w:after="0" w:line="240" w:lineRule="auto"/>
        <w:ind w:left="66"/>
        <w:jc w:val="both"/>
        <w:rPr>
          <w:rFonts w:cstheme="minorHAnsi"/>
          <w:color w:val="000000" w:themeColor="text1"/>
          <w:sz w:val="20"/>
          <w:szCs w:val="20"/>
          <w:lang w:val="en-GB"/>
        </w:rPr>
      </w:pPr>
    </w:p>
    <w:p w14:paraId="46946041" w14:textId="5C468E99" w:rsidR="00815329" w:rsidRPr="00205558" w:rsidRDefault="00815329" w:rsidP="00B71BF9">
      <w:pPr>
        <w:pStyle w:val="ListParagraph"/>
        <w:widowControl w:val="0"/>
        <w:numPr>
          <w:ilvl w:val="0"/>
          <w:numId w:val="7"/>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Promote the health and welfare of children by providing opportunities for them to take part in </w:t>
      </w:r>
      <w:r w:rsidR="002C0252">
        <w:rPr>
          <w:rFonts w:cstheme="minorHAnsi"/>
          <w:color w:val="000000" w:themeColor="text1"/>
          <w:sz w:val="20"/>
          <w:szCs w:val="20"/>
          <w:lang w:val="en-GB"/>
        </w:rPr>
        <w:t xml:space="preserve">any activities organised by </w:t>
      </w:r>
      <w:r w:rsidR="00DE7E27">
        <w:rPr>
          <w:rFonts w:cstheme="minorHAnsi"/>
          <w:color w:val="000000" w:themeColor="text1"/>
          <w:sz w:val="20"/>
          <w:szCs w:val="20"/>
          <w:lang w:val="en-GB"/>
        </w:rPr>
        <w:t>BOCCF</w:t>
      </w:r>
      <w:r w:rsidRPr="00205558">
        <w:rPr>
          <w:rFonts w:cstheme="minorHAnsi"/>
          <w:color w:val="000000" w:themeColor="text1"/>
          <w:sz w:val="20"/>
          <w:szCs w:val="20"/>
          <w:lang w:val="en-GB"/>
        </w:rPr>
        <w:t xml:space="preserve"> safely. </w:t>
      </w:r>
    </w:p>
    <w:p w14:paraId="453D7940" w14:textId="0C8F4184" w:rsidR="00815329" w:rsidRPr="00205558" w:rsidRDefault="00815329" w:rsidP="00815329">
      <w:pPr>
        <w:widowControl w:val="0"/>
        <w:autoSpaceDE w:val="0"/>
        <w:autoSpaceDN w:val="0"/>
        <w:adjustRightInd w:val="0"/>
        <w:spacing w:after="0" w:line="240" w:lineRule="auto"/>
        <w:ind w:left="66" w:firstLine="90"/>
        <w:jc w:val="both"/>
        <w:rPr>
          <w:rFonts w:cstheme="minorHAnsi"/>
          <w:color w:val="000000" w:themeColor="text1"/>
          <w:sz w:val="20"/>
          <w:szCs w:val="20"/>
          <w:lang w:val="en-GB"/>
        </w:rPr>
      </w:pPr>
    </w:p>
    <w:p w14:paraId="62616BB5" w14:textId="6ED12D1B" w:rsidR="00815329" w:rsidRPr="00205558" w:rsidRDefault="00815329" w:rsidP="00B71BF9">
      <w:pPr>
        <w:pStyle w:val="ListParagraph"/>
        <w:widowControl w:val="0"/>
        <w:numPr>
          <w:ilvl w:val="0"/>
          <w:numId w:val="7"/>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Respect and promote the rights, wishes and feelings of children. </w:t>
      </w:r>
    </w:p>
    <w:p w14:paraId="7B810B57" w14:textId="77777777" w:rsidR="00815329" w:rsidRPr="00205558" w:rsidRDefault="00815329" w:rsidP="00815329">
      <w:pPr>
        <w:pStyle w:val="ListParagraph"/>
        <w:rPr>
          <w:rFonts w:cstheme="minorHAnsi"/>
          <w:color w:val="000000" w:themeColor="text1"/>
          <w:sz w:val="20"/>
          <w:szCs w:val="20"/>
          <w:lang w:val="en-GB"/>
        </w:rPr>
      </w:pPr>
    </w:p>
    <w:p w14:paraId="6976B5BB" w14:textId="0E664B70" w:rsidR="00815329" w:rsidRPr="00205558" w:rsidRDefault="00815329" w:rsidP="00B71BF9">
      <w:pPr>
        <w:pStyle w:val="ListParagraph"/>
        <w:widowControl w:val="0"/>
        <w:numPr>
          <w:ilvl w:val="0"/>
          <w:numId w:val="7"/>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Promote and implement appropriate procedures to safeguard the well-being of children and protect them from abuse. </w:t>
      </w:r>
    </w:p>
    <w:p w14:paraId="0A26B143" w14:textId="62BFE7A5" w:rsidR="00815329" w:rsidRPr="00205558" w:rsidRDefault="00815329" w:rsidP="00815329">
      <w:pPr>
        <w:widowControl w:val="0"/>
        <w:autoSpaceDE w:val="0"/>
        <w:autoSpaceDN w:val="0"/>
        <w:adjustRightInd w:val="0"/>
        <w:spacing w:after="0" w:line="240" w:lineRule="auto"/>
        <w:ind w:left="66" w:firstLine="90"/>
        <w:jc w:val="both"/>
        <w:rPr>
          <w:rFonts w:cstheme="minorHAnsi"/>
          <w:color w:val="000000" w:themeColor="text1"/>
          <w:sz w:val="20"/>
          <w:szCs w:val="20"/>
          <w:lang w:val="en-GB"/>
        </w:rPr>
      </w:pPr>
    </w:p>
    <w:p w14:paraId="574FFC13" w14:textId="7146A9B8" w:rsidR="00815329" w:rsidRPr="00205558" w:rsidRDefault="00815329" w:rsidP="00B71BF9">
      <w:pPr>
        <w:pStyle w:val="ListParagraph"/>
        <w:widowControl w:val="0"/>
        <w:numPr>
          <w:ilvl w:val="0"/>
          <w:numId w:val="7"/>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Recruit, train, support and supervise its staff, members and volunteers to adopt best practice to safeguard and protect children from abuse and to reduce risk to themselves. </w:t>
      </w:r>
    </w:p>
    <w:p w14:paraId="32864F87" w14:textId="354736D3" w:rsidR="00815329" w:rsidRPr="00205558" w:rsidRDefault="00815329" w:rsidP="00815329">
      <w:pPr>
        <w:widowControl w:val="0"/>
        <w:autoSpaceDE w:val="0"/>
        <w:autoSpaceDN w:val="0"/>
        <w:adjustRightInd w:val="0"/>
        <w:spacing w:after="0" w:line="240" w:lineRule="auto"/>
        <w:ind w:left="66" w:firstLine="90"/>
        <w:jc w:val="both"/>
        <w:rPr>
          <w:rFonts w:cstheme="minorHAnsi"/>
          <w:color w:val="000000" w:themeColor="text1"/>
          <w:sz w:val="20"/>
          <w:szCs w:val="20"/>
          <w:lang w:val="en-GB"/>
        </w:rPr>
      </w:pPr>
    </w:p>
    <w:p w14:paraId="20ECBD90" w14:textId="66E621AA" w:rsidR="00815329" w:rsidRPr="00205558" w:rsidRDefault="00815329" w:rsidP="00B71BF9">
      <w:pPr>
        <w:pStyle w:val="ListParagraph"/>
        <w:widowControl w:val="0"/>
        <w:numPr>
          <w:ilvl w:val="0"/>
          <w:numId w:val="7"/>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Require staff, members and volunteers to adopt and abide by this Child Protection Policy and these procedures. </w:t>
      </w:r>
    </w:p>
    <w:p w14:paraId="353112BB" w14:textId="6D11E531" w:rsidR="00815329" w:rsidRPr="00205558" w:rsidRDefault="00815329" w:rsidP="00815329">
      <w:pPr>
        <w:widowControl w:val="0"/>
        <w:autoSpaceDE w:val="0"/>
        <w:autoSpaceDN w:val="0"/>
        <w:adjustRightInd w:val="0"/>
        <w:spacing w:after="0" w:line="240" w:lineRule="auto"/>
        <w:ind w:left="66" w:firstLine="90"/>
        <w:jc w:val="both"/>
        <w:rPr>
          <w:rFonts w:cstheme="minorHAnsi"/>
          <w:color w:val="000000" w:themeColor="text1"/>
          <w:sz w:val="20"/>
          <w:szCs w:val="20"/>
          <w:lang w:val="en-GB"/>
        </w:rPr>
      </w:pPr>
    </w:p>
    <w:p w14:paraId="60C7AB66" w14:textId="290647F0" w:rsidR="00815329" w:rsidRPr="00205558" w:rsidRDefault="00815329" w:rsidP="00B71BF9">
      <w:pPr>
        <w:pStyle w:val="ListParagraph"/>
        <w:widowControl w:val="0"/>
        <w:numPr>
          <w:ilvl w:val="0"/>
          <w:numId w:val="7"/>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Respond to any allegations of misconduct or abuse of children in line with this Policy and these procedures as well as implementing, where appropriate, the relevant disciplinary and appeals procedures. </w:t>
      </w:r>
    </w:p>
    <w:p w14:paraId="670743D7" w14:textId="7384A58C" w:rsidR="00815329" w:rsidRPr="00205558" w:rsidRDefault="00815329" w:rsidP="00815329">
      <w:pPr>
        <w:widowControl w:val="0"/>
        <w:autoSpaceDE w:val="0"/>
        <w:autoSpaceDN w:val="0"/>
        <w:adjustRightInd w:val="0"/>
        <w:spacing w:after="0" w:line="240" w:lineRule="auto"/>
        <w:ind w:left="66" w:firstLine="90"/>
        <w:jc w:val="both"/>
        <w:rPr>
          <w:rFonts w:cstheme="minorHAnsi"/>
          <w:color w:val="000000" w:themeColor="text1"/>
          <w:sz w:val="20"/>
          <w:szCs w:val="20"/>
          <w:lang w:val="en-GB"/>
        </w:rPr>
      </w:pPr>
    </w:p>
    <w:p w14:paraId="6C2F1BD4" w14:textId="0853CA84" w:rsidR="00815329" w:rsidRPr="00205558" w:rsidRDefault="00815329" w:rsidP="00B71BF9">
      <w:pPr>
        <w:pStyle w:val="ListParagraph"/>
        <w:widowControl w:val="0"/>
        <w:numPr>
          <w:ilvl w:val="0"/>
          <w:numId w:val="7"/>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Observe guidelines issued by local Child Protection Committees for the protection of children. </w:t>
      </w:r>
    </w:p>
    <w:p w14:paraId="1B887AA9" w14:textId="77777777" w:rsidR="009D13FA" w:rsidRPr="00205558" w:rsidRDefault="009D13FA" w:rsidP="009D13FA">
      <w:pPr>
        <w:pStyle w:val="ListParagraph"/>
        <w:widowControl w:val="0"/>
        <w:autoSpaceDE w:val="0"/>
        <w:autoSpaceDN w:val="0"/>
        <w:adjustRightInd w:val="0"/>
        <w:spacing w:after="0" w:line="240" w:lineRule="auto"/>
        <w:ind w:left="786"/>
        <w:jc w:val="both"/>
        <w:rPr>
          <w:rFonts w:cstheme="minorHAnsi"/>
          <w:color w:val="000000" w:themeColor="text1"/>
          <w:sz w:val="20"/>
          <w:szCs w:val="20"/>
          <w:lang w:val="en-GB"/>
        </w:rPr>
      </w:pPr>
    </w:p>
    <w:p w14:paraId="1A6D9C09" w14:textId="706C6823" w:rsidR="00815329" w:rsidRPr="00205558" w:rsidRDefault="00815329" w:rsidP="00B71BF9">
      <w:pPr>
        <w:pStyle w:val="ListParagraph"/>
        <w:widowControl w:val="0"/>
        <w:numPr>
          <w:ilvl w:val="0"/>
          <w:numId w:val="7"/>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Regularly monitor and evaluate the implementation of this Policy and these procedures.</w:t>
      </w:r>
    </w:p>
    <w:p w14:paraId="25B7F129" w14:textId="77777777" w:rsidR="008C67DC" w:rsidRPr="00205558" w:rsidRDefault="008C67DC" w:rsidP="008C67DC">
      <w:pPr>
        <w:widowControl w:val="0"/>
        <w:autoSpaceDE w:val="0"/>
        <w:autoSpaceDN w:val="0"/>
        <w:adjustRightInd w:val="0"/>
        <w:spacing w:after="0" w:line="240" w:lineRule="auto"/>
        <w:jc w:val="both"/>
        <w:rPr>
          <w:rFonts w:cstheme="minorHAnsi"/>
          <w:b/>
          <w:bCs/>
          <w:color w:val="000000" w:themeColor="text1"/>
          <w:sz w:val="20"/>
          <w:szCs w:val="20"/>
          <w:lang w:val="en-GB"/>
        </w:rPr>
      </w:pPr>
    </w:p>
    <w:p w14:paraId="4CC10FDB" w14:textId="77777777" w:rsidR="00D21949" w:rsidRDefault="00D21949" w:rsidP="008C67DC">
      <w:pPr>
        <w:widowControl w:val="0"/>
        <w:autoSpaceDE w:val="0"/>
        <w:autoSpaceDN w:val="0"/>
        <w:adjustRightInd w:val="0"/>
        <w:spacing w:after="0" w:line="240" w:lineRule="auto"/>
        <w:jc w:val="both"/>
        <w:rPr>
          <w:rFonts w:cstheme="minorHAnsi"/>
          <w:b/>
          <w:bCs/>
          <w:color w:val="000000" w:themeColor="text1"/>
          <w:sz w:val="20"/>
          <w:szCs w:val="20"/>
          <w:lang w:val="en-GB"/>
        </w:rPr>
      </w:pPr>
    </w:p>
    <w:p w14:paraId="1D37CB96" w14:textId="1EC9C2B1" w:rsidR="00D21949" w:rsidRPr="00205558" w:rsidRDefault="00D21949" w:rsidP="00150D3A">
      <w:pPr>
        <w:pStyle w:val="ListParagraph"/>
        <w:widowControl w:val="0"/>
        <w:numPr>
          <w:ilvl w:val="2"/>
          <w:numId w:val="3"/>
        </w:numPr>
        <w:autoSpaceDE w:val="0"/>
        <w:autoSpaceDN w:val="0"/>
        <w:adjustRightInd w:val="0"/>
        <w:spacing w:after="0" w:line="240" w:lineRule="auto"/>
        <w:ind w:left="284"/>
        <w:jc w:val="both"/>
        <w:rPr>
          <w:rFonts w:cstheme="minorHAnsi"/>
          <w:b/>
          <w:bCs/>
          <w:color w:val="000000" w:themeColor="text1"/>
          <w:sz w:val="20"/>
          <w:szCs w:val="20"/>
          <w:lang w:val="en-GB"/>
        </w:rPr>
      </w:pPr>
      <w:r w:rsidRPr="00205558">
        <w:rPr>
          <w:rFonts w:cstheme="minorHAnsi"/>
          <w:b/>
          <w:bCs/>
          <w:color w:val="000000" w:themeColor="text1"/>
          <w:sz w:val="20"/>
          <w:szCs w:val="20"/>
          <w:lang w:val="en-GB"/>
        </w:rPr>
        <w:t>RESPONSIBILITIES</w:t>
      </w:r>
    </w:p>
    <w:p w14:paraId="0089FEBB" w14:textId="002E4420" w:rsidR="00D21949" w:rsidRDefault="00D21949" w:rsidP="00150D3A">
      <w:pPr>
        <w:widowControl w:val="0"/>
        <w:autoSpaceDE w:val="0"/>
        <w:autoSpaceDN w:val="0"/>
        <w:adjustRightInd w:val="0"/>
        <w:spacing w:after="0" w:line="240" w:lineRule="auto"/>
        <w:ind w:left="284"/>
        <w:jc w:val="both"/>
        <w:rPr>
          <w:rFonts w:cstheme="minorHAnsi"/>
          <w:color w:val="000000" w:themeColor="text1"/>
          <w:sz w:val="20"/>
          <w:szCs w:val="20"/>
          <w:lang w:val="en-GB"/>
        </w:rPr>
      </w:pPr>
    </w:p>
    <w:p w14:paraId="7EF10A8A" w14:textId="03D0C11D" w:rsidR="0094663A" w:rsidRDefault="005E0DF1" w:rsidP="00150D3A">
      <w:pPr>
        <w:widowControl w:val="0"/>
        <w:autoSpaceDE w:val="0"/>
        <w:autoSpaceDN w:val="0"/>
        <w:adjustRightInd w:val="0"/>
        <w:spacing w:after="0" w:line="240" w:lineRule="auto"/>
        <w:ind w:left="284"/>
        <w:jc w:val="both"/>
        <w:rPr>
          <w:rFonts w:cstheme="minorHAnsi"/>
          <w:color w:val="000000" w:themeColor="text1"/>
          <w:sz w:val="20"/>
          <w:szCs w:val="20"/>
          <w:lang w:val="en-GB"/>
        </w:rPr>
      </w:pPr>
      <w:r>
        <w:rPr>
          <w:rFonts w:cstheme="minorHAnsi"/>
          <w:color w:val="000000" w:themeColor="text1"/>
          <w:sz w:val="20"/>
          <w:szCs w:val="20"/>
          <w:lang w:val="en-GB"/>
        </w:rPr>
        <w:t>All staff members of the BOCCF shall:</w:t>
      </w:r>
    </w:p>
    <w:p w14:paraId="14C165E3" w14:textId="77777777" w:rsidR="005E0DF1" w:rsidRDefault="005E0DF1" w:rsidP="00150D3A">
      <w:pPr>
        <w:widowControl w:val="0"/>
        <w:autoSpaceDE w:val="0"/>
        <w:autoSpaceDN w:val="0"/>
        <w:adjustRightInd w:val="0"/>
        <w:spacing w:after="0" w:line="240" w:lineRule="auto"/>
        <w:ind w:left="284"/>
        <w:jc w:val="both"/>
        <w:rPr>
          <w:rFonts w:cstheme="minorHAnsi"/>
          <w:color w:val="000000" w:themeColor="text1"/>
          <w:sz w:val="20"/>
          <w:szCs w:val="20"/>
          <w:lang w:val="en-GB"/>
        </w:rPr>
      </w:pPr>
    </w:p>
    <w:p w14:paraId="5763C6BE" w14:textId="250D9DBF" w:rsidR="005E0DF1" w:rsidRDefault="005E0DF1" w:rsidP="005E0DF1">
      <w:pPr>
        <w:pStyle w:val="ListParagraph"/>
        <w:widowControl w:val="0"/>
        <w:numPr>
          <w:ilvl w:val="0"/>
          <w:numId w:val="9"/>
        </w:numPr>
        <w:autoSpaceDE w:val="0"/>
        <w:autoSpaceDN w:val="0"/>
        <w:adjustRightInd w:val="0"/>
        <w:spacing w:after="0" w:line="240" w:lineRule="auto"/>
        <w:jc w:val="both"/>
        <w:rPr>
          <w:rFonts w:cstheme="minorHAnsi"/>
          <w:color w:val="000000" w:themeColor="text1"/>
          <w:sz w:val="20"/>
          <w:szCs w:val="20"/>
          <w:lang w:val="en-GB"/>
        </w:rPr>
      </w:pPr>
      <w:r w:rsidRPr="005E0DF1">
        <w:rPr>
          <w:rFonts w:cstheme="minorHAnsi"/>
          <w:color w:val="000000" w:themeColor="text1"/>
          <w:sz w:val="20"/>
          <w:szCs w:val="20"/>
          <w:lang w:val="en-GB"/>
        </w:rPr>
        <w:lastRenderedPageBreak/>
        <w:t>Be aware of the local and international laws applying to child protection;</w:t>
      </w:r>
    </w:p>
    <w:p w14:paraId="1BC8FE81" w14:textId="77777777" w:rsidR="005E0DF1" w:rsidRDefault="005E0DF1" w:rsidP="005E0DF1">
      <w:pPr>
        <w:pStyle w:val="ListParagraph"/>
        <w:widowControl w:val="0"/>
        <w:autoSpaceDE w:val="0"/>
        <w:autoSpaceDN w:val="0"/>
        <w:adjustRightInd w:val="0"/>
        <w:spacing w:after="0" w:line="240" w:lineRule="auto"/>
        <w:ind w:left="786"/>
        <w:jc w:val="both"/>
        <w:rPr>
          <w:rFonts w:cstheme="minorHAnsi"/>
          <w:color w:val="000000" w:themeColor="text1"/>
          <w:sz w:val="20"/>
          <w:szCs w:val="20"/>
          <w:lang w:val="en-GB"/>
        </w:rPr>
      </w:pPr>
    </w:p>
    <w:p w14:paraId="2AA48B23" w14:textId="459DB0AA" w:rsidR="005E0DF1" w:rsidRDefault="005E0DF1" w:rsidP="005E0DF1">
      <w:pPr>
        <w:pStyle w:val="ListParagraph"/>
        <w:widowControl w:val="0"/>
        <w:numPr>
          <w:ilvl w:val="0"/>
          <w:numId w:val="9"/>
        </w:numPr>
        <w:autoSpaceDE w:val="0"/>
        <w:autoSpaceDN w:val="0"/>
        <w:adjustRightInd w:val="0"/>
        <w:spacing w:after="0" w:line="240" w:lineRule="auto"/>
        <w:jc w:val="both"/>
        <w:rPr>
          <w:rFonts w:cstheme="minorHAnsi"/>
          <w:color w:val="000000" w:themeColor="text1"/>
          <w:sz w:val="20"/>
          <w:szCs w:val="20"/>
          <w:lang w:val="en-GB"/>
        </w:rPr>
      </w:pPr>
      <w:r>
        <w:rPr>
          <w:rFonts w:cstheme="minorHAnsi"/>
          <w:color w:val="000000" w:themeColor="text1"/>
          <w:sz w:val="20"/>
          <w:szCs w:val="20"/>
          <w:lang w:val="en-GB"/>
        </w:rPr>
        <w:t>Provide adequate support to ensure that any children involved in the BOCCF activities are protected;</w:t>
      </w:r>
    </w:p>
    <w:p w14:paraId="563CA53B" w14:textId="77777777" w:rsidR="005E0DF1" w:rsidRPr="005E0DF1" w:rsidRDefault="005E0DF1" w:rsidP="005E0DF1">
      <w:pPr>
        <w:pStyle w:val="ListParagraph"/>
        <w:rPr>
          <w:rFonts w:cstheme="minorHAnsi"/>
          <w:color w:val="000000" w:themeColor="text1"/>
          <w:sz w:val="20"/>
          <w:szCs w:val="20"/>
          <w:lang w:val="en-GB"/>
        </w:rPr>
      </w:pPr>
    </w:p>
    <w:p w14:paraId="0EFB3569" w14:textId="7CBD4DEB" w:rsidR="005E0DF1" w:rsidRDefault="004A40D3" w:rsidP="005E0DF1">
      <w:pPr>
        <w:pStyle w:val="ListParagraph"/>
        <w:widowControl w:val="0"/>
        <w:numPr>
          <w:ilvl w:val="0"/>
          <w:numId w:val="9"/>
        </w:numPr>
        <w:autoSpaceDE w:val="0"/>
        <w:autoSpaceDN w:val="0"/>
        <w:adjustRightInd w:val="0"/>
        <w:spacing w:after="0" w:line="240" w:lineRule="auto"/>
        <w:jc w:val="both"/>
        <w:rPr>
          <w:rFonts w:cstheme="minorHAnsi"/>
          <w:color w:val="000000" w:themeColor="text1"/>
          <w:sz w:val="20"/>
          <w:szCs w:val="20"/>
          <w:lang w:val="en-GB"/>
        </w:rPr>
      </w:pPr>
      <w:r>
        <w:rPr>
          <w:rFonts w:cstheme="minorHAnsi"/>
          <w:color w:val="000000" w:themeColor="text1"/>
          <w:sz w:val="20"/>
          <w:szCs w:val="20"/>
          <w:lang w:val="en-GB"/>
        </w:rPr>
        <w:t>Be trained on the rights of the child and how to recognize child abuse and exploitation and what the appropriate action to take is;</w:t>
      </w:r>
    </w:p>
    <w:p w14:paraId="381B5BB4" w14:textId="77777777" w:rsidR="00641274" w:rsidRPr="00641274" w:rsidRDefault="00641274" w:rsidP="00641274">
      <w:pPr>
        <w:pStyle w:val="ListParagraph"/>
        <w:rPr>
          <w:rFonts w:cstheme="minorHAnsi"/>
          <w:color w:val="000000" w:themeColor="text1"/>
          <w:sz w:val="20"/>
          <w:szCs w:val="20"/>
          <w:lang w:val="en-GB"/>
        </w:rPr>
      </w:pPr>
    </w:p>
    <w:p w14:paraId="78177CCA" w14:textId="35A21ADE" w:rsidR="00641274" w:rsidRDefault="00641274" w:rsidP="005E0DF1">
      <w:pPr>
        <w:pStyle w:val="ListParagraph"/>
        <w:widowControl w:val="0"/>
        <w:numPr>
          <w:ilvl w:val="0"/>
          <w:numId w:val="9"/>
        </w:numPr>
        <w:autoSpaceDE w:val="0"/>
        <w:autoSpaceDN w:val="0"/>
        <w:adjustRightInd w:val="0"/>
        <w:spacing w:after="0" w:line="240" w:lineRule="auto"/>
        <w:jc w:val="both"/>
        <w:rPr>
          <w:rFonts w:cstheme="minorHAnsi"/>
          <w:color w:val="000000" w:themeColor="text1"/>
          <w:sz w:val="20"/>
          <w:szCs w:val="20"/>
          <w:lang w:val="en-GB"/>
        </w:rPr>
      </w:pPr>
      <w:r>
        <w:rPr>
          <w:rFonts w:cstheme="minorHAnsi"/>
          <w:color w:val="000000" w:themeColor="text1"/>
          <w:sz w:val="20"/>
          <w:szCs w:val="20"/>
          <w:lang w:val="en-GB"/>
        </w:rPr>
        <w:t>Ensure they are aware of procedures for reporting concerns;</w:t>
      </w:r>
    </w:p>
    <w:p w14:paraId="50B4B7C1" w14:textId="77777777" w:rsidR="004A40D3" w:rsidRPr="004A40D3" w:rsidRDefault="004A40D3" w:rsidP="004A40D3">
      <w:pPr>
        <w:pStyle w:val="ListParagraph"/>
        <w:rPr>
          <w:rFonts w:cstheme="minorHAnsi"/>
          <w:color w:val="000000" w:themeColor="text1"/>
          <w:sz w:val="20"/>
          <w:szCs w:val="20"/>
          <w:lang w:val="en-GB"/>
        </w:rPr>
      </w:pPr>
    </w:p>
    <w:p w14:paraId="48D28E95" w14:textId="5AC12275" w:rsidR="004A40D3" w:rsidRDefault="006908BC" w:rsidP="005E0DF1">
      <w:pPr>
        <w:pStyle w:val="ListParagraph"/>
        <w:widowControl w:val="0"/>
        <w:numPr>
          <w:ilvl w:val="0"/>
          <w:numId w:val="9"/>
        </w:numPr>
        <w:autoSpaceDE w:val="0"/>
        <w:autoSpaceDN w:val="0"/>
        <w:adjustRightInd w:val="0"/>
        <w:spacing w:after="0" w:line="240" w:lineRule="auto"/>
        <w:jc w:val="both"/>
        <w:rPr>
          <w:rFonts w:cstheme="minorHAnsi"/>
          <w:color w:val="000000" w:themeColor="text1"/>
          <w:sz w:val="20"/>
          <w:szCs w:val="20"/>
          <w:lang w:val="en-GB"/>
        </w:rPr>
      </w:pPr>
      <w:r>
        <w:rPr>
          <w:rFonts w:cstheme="minorHAnsi"/>
          <w:color w:val="000000" w:themeColor="text1"/>
          <w:sz w:val="20"/>
          <w:szCs w:val="20"/>
          <w:lang w:val="en-GB"/>
        </w:rPr>
        <w:t>Report any incident of concern about child protection to the appropriate authorities.</w:t>
      </w:r>
    </w:p>
    <w:p w14:paraId="1B460DC0" w14:textId="77777777" w:rsidR="00D6263E" w:rsidRPr="00D6263E" w:rsidRDefault="00D6263E" w:rsidP="00D6263E">
      <w:pPr>
        <w:pStyle w:val="ListParagraph"/>
        <w:rPr>
          <w:rFonts w:cstheme="minorHAnsi"/>
          <w:color w:val="000000" w:themeColor="text1"/>
          <w:sz w:val="20"/>
          <w:szCs w:val="20"/>
          <w:lang w:val="en-GB"/>
        </w:rPr>
      </w:pPr>
    </w:p>
    <w:p w14:paraId="6B195834" w14:textId="69CD1D8B" w:rsidR="00D6263E" w:rsidRDefault="00D21949" w:rsidP="00D6263E">
      <w:pPr>
        <w:pStyle w:val="ListParagraph"/>
        <w:widowControl w:val="0"/>
        <w:numPr>
          <w:ilvl w:val="2"/>
          <w:numId w:val="3"/>
        </w:numPr>
        <w:autoSpaceDE w:val="0"/>
        <w:autoSpaceDN w:val="0"/>
        <w:adjustRightInd w:val="0"/>
        <w:spacing w:after="0" w:line="240" w:lineRule="auto"/>
        <w:ind w:left="284"/>
        <w:jc w:val="both"/>
        <w:rPr>
          <w:rFonts w:cstheme="minorHAnsi"/>
          <w:b/>
          <w:bCs/>
          <w:color w:val="000000" w:themeColor="text1"/>
          <w:sz w:val="20"/>
          <w:szCs w:val="20"/>
          <w:lang w:val="en-GB"/>
        </w:rPr>
      </w:pPr>
      <w:r w:rsidRPr="00150D3A">
        <w:rPr>
          <w:rFonts w:cstheme="minorHAnsi"/>
          <w:b/>
          <w:bCs/>
          <w:color w:val="000000" w:themeColor="text1"/>
          <w:sz w:val="20"/>
          <w:szCs w:val="20"/>
          <w:lang w:val="en-GB"/>
        </w:rPr>
        <w:t>TRAINING</w:t>
      </w:r>
    </w:p>
    <w:p w14:paraId="1CD7AACD" w14:textId="77777777" w:rsidR="00D6263E" w:rsidRDefault="00D6263E" w:rsidP="00D6263E">
      <w:pPr>
        <w:widowControl w:val="0"/>
        <w:autoSpaceDE w:val="0"/>
        <w:autoSpaceDN w:val="0"/>
        <w:adjustRightInd w:val="0"/>
        <w:spacing w:after="0" w:line="240" w:lineRule="auto"/>
        <w:ind w:left="-76"/>
        <w:jc w:val="both"/>
        <w:rPr>
          <w:rFonts w:cstheme="minorHAnsi"/>
          <w:b/>
          <w:bCs/>
          <w:color w:val="000000" w:themeColor="text1"/>
          <w:sz w:val="20"/>
          <w:szCs w:val="20"/>
          <w:lang w:val="en-GB"/>
        </w:rPr>
      </w:pPr>
    </w:p>
    <w:p w14:paraId="1012D04B" w14:textId="71423351" w:rsidR="00332050" w:rsidRDefault="00F84920" w:rsidP="00D6263E">
      <w:pPr>
        <w:widowControl w:val="0"/>
        <w:autoSpaceDE w:val="0"/>
        <w:autoSpaceDN w:val="0"/>
        <w:adjustRightInd w:val="0"/>
        <w:spacing w:after="0" w:line="240" w:lineRule="auto"/>
        <w:ind w:left="-76"/>
        <w:jc w:val="both"/>
        <w:rPr>
          <w:rFonts w:cstheme="minorHAnsi"/>
          <w:color w:val="000000" w:themeColor="text1"/>
          <w:sz w:val="20"/>
          <w:szCs w:val="20"/>
          <w:lang w:val="en-GB"/>
        </w:rPr>
      </w:pPr>
      <w:r>
        <w:rPr>
          <w:rFonts w:cstheme="minorHAnsi"/>
          <w:color w:val="000000" w:themeColor="text1"/>
          <w:sz w:val="20"/>
          <w:szCs w:val="20"/>
          <w:lang w:val="en-GB"/>
        </w:rPr>
        <w:t xml:space="preserve">Appropriate and </w:t>
      </w:r>
      <w:r w:rsidR="00841ABD">
        <w:rPr>
          <w:rFonts w:cstheme="minorHAnsi"/>
          <w:color w:val="000000" w:themeColor="text1"/>
          <w:sz w:val="20"/>
          <w:szCs w:val="20"/>
          <w:lang w:val="en-GB"/>
        </w:rPr>
        <w:t>adequate training and refresher courses on our Child Protection Policy are planned and offered to all staff members and partners</w:t>
      </w:r>
      <w:r w:rsidR="00CA2C19">
        <w:rPr>
          <w:rFonts w:cstheme="minorHAnsi"/>
          <w:color w:val="000000" w:themeColor="text1"/>
          <w:sz w:val="20"/>
          <w:szCs w:val="20"/>
          <w:lang w:val="en-GB"/>
        </w:rPr>
        <w:t>.</w:t>
      </w:r>
    </w:p>
    <w:p w14:paraId="04CC9A43" w14:textId="77777777" w:rsidR="00CA2C19" w:rsidRDefault="00CA2C19" w:rsidP="00D6263E">
      <w:pPr>
        <w:widowControl w:val="0"/>
        <w:autoSpaceDE w:val="0"/>
        <w:autoSpaceDN w:val="0"/>
        <w:adjustRightInd w:val="0"/>
        <w:spacing w:after="0" w:line="240" w:lineRule="auto"/>
        <w:ind w:left="-76"/>
        <w:jc w:val="both"/>
        <w:rPr>
          <w:rFonts w:cstheme="minorHAnsi"/>
          <w:color w:val="000000" w:themeColor="text1"/>
          <w:sz w:val="20"/>
          <w:szCs w:val="20"/>
          <w:lang w:val="en-GB"/>
        </w:rPr>
      </w:pPr>
    </w:p>
    <w:p w14:paraId="0966A707" w14:textId="232527ED" w:rsidR="00CA2C19" w:rsidRDefault="00CA2C19" w:rsidP="00D6263E">
      <w:pPr>
        <w:widowControl w:val="0"/>
        <w:autoSpaceDE w:val="0"/>
        <w:autoSpaceDN w:val="0"/>
        <w:adjustRightInd w:val="0"/>
        <w:spacing w:after="0" w:line="240" w:lineRule="auto"/>
        <w:ind w:left="-76"/>
        <w:jc w:val="both"/>
        <w:rPr>
          <w:rFonts w:cstheme="minorHAnsi"/>
          <w:color w:val="000000" w:themeColor="text1"/>
          <w:sz w:val="20"/>
          <w:szCs w:val="20"/>
          <w:lang w:val="en-GB"/>
        </w:rPr>
      </w:pPr>
      <w:r>
        <w:rPr>
          <w:rFonts w:cstheme="minorHAnsi"/>
          <w:color w:val="000000" w:themeColor="text1"/>
          <w:sz w:val="20"/>
          <w:szCs w:val="20"/>
          <w:lang w:val="en-GB"/>
        </w:rPr>
        <w:t>The following information are made available to all staff members:</w:t>
      </w:r>
    </w:p>
    <w:p w14:paraId="45C410AC" w14:textId="77777777" w:rsidR="00CA2C19" w:rsidRDefault="00CA2C19" w:rsidP="00D6263E">
      <w:pPr>
        <w:widowControl w:val="0"/>
        <w:autoSpaceDE w:val="0"/>
        <w:autoSpaceDN w:val="0"/>
        <w:adjustRightInd w:val="0"/>
        <w:spacing w:after="0" w:line="240" w:lineRule="auto"/>
        <w:ind w:left="-76"/>
        <w:jc w:val="both"/>
        <w:rPr>
          <w:rFonts w:cstheme="minorHAnsi"/>
          <w:color w:val="000000" w:themeColor="text1"/>
          <w:sz w:val="20"/>
          <w:szCs w:val="20"/>
          <w:lang w:val="en-GB"/>
        </w:rPr>
      </w:pPr>
    </w:p>
    <w:p w14:paraId="2D035669" w14:textId="7BC247AC" w:rsidR="00CA2C19" w:rsidRDefault="00CA2C19" w:rsidP="001F00CA">
      <w:pPr>
        <w:pStyle w:val="ListParagraph"/>
        <w:widowControl w:val="0"/>
        <w:numPr>
          <w:ilvl w:val="0"/>
          <w:numId w:val="10"/>
        </w:numPr>
        <w:autoSpaceDE w:val="0"/>
        <w:autoSpaceDN w:val="0"/>
        <w:adjustRightInd w:val="0"/>
        <w:spacing w:after="0" w:line="240" w:lineRule="auto"/>
        <w:ind w:left="641" w:hanging="357"/>
        <w:jc w:val="both"/>
        <w:rPr>
          <w:rFonts w:cstheme="minorHAnsi"/>
          <w:color w:val="000000" w:themeColor="text1"/>
          <w:sz w:val="20"/>
          <w:szCs w:val="20"/>
          <w:lang w:val="en-GB"/>
        </w:rPr>
      </w:pPr>
      <w:r>
        <w:rPr>
          <w:rFonts w:cstheme="minorHAnsi"/>
          <w:color w:val="000000" w:themeColor="text1"/>
          <w:sz w:val="20"/>
          <w:szCs w:val="20"/>
          <w:lang w:val="en-GB"/>
        </w:rPr>
        <w:t xml:space="preserve">Local laws relating to child labour, abuse, exploitation and </w:t>
      </w:r>
      <w:r w:rsidR="001F00CA">
        <w:rPr>
          <w:rFonts w:cstheme="minorHAnsi"/>
          <w:color w:val="000000" w:themeColor="text1"/>
          <w:sz w:val="20"/>
          <w:szCs w:val="20"/>
          <w:lang w:val="en-GB"/>
        </w:rPr>
        <w:t>trafficking</w:t>
      </w:r>
      <w:r>
        <w:rPr>
          <w:rFonts w:cstheme="minorHAnsi"/>
          <w:color w:val="000000" w:themeColor="text1"/>
          <w:sz w:val="20"/>
          <w:szCs w:val="20"/>
          <w:lang w:val="en-GB"/>
        </w:rPr>
        <w:t>;</w:t>
      </w:r>
    </w:p>
    <w:p w14:paraId="5EA6BD8D" w14:textId="1FA910BA" w:rsidR="00CA2C19" w:rsidRDefault="00CA2C19" w:rsidP="00CA2C19">
      <w:pPr>
        <w:pStyle w:val="ListParagraph"/>
        <w:widowControl w:val="0"/>
        <w:numPr>
          <w:ilvl w:val="0"/>
          <w:numId w:val="10"/>
        </w:numPr>
        <w:autoSpaceDE w:val="0"/>
        <w:autoSpaceDN w:val="0"/>
        <w:adjustRightInd w:val="0"/>
        <w:spacing w:after="0" w:line="240" w:lineRule="auto"/>
        <w:jc w:val="both"/>
        <w:rPr>
          <w:rFonts w:cstheme="minorHAnsi"/>
          <w:color w:val="000000" w:themeColor="text1"/>
          <w:sz w:val="20"/>
          <w:szCs w:val="20"/>
          <w:lang w:val="en-GB"/>
        </w:rPr>
      </w:pPr>
      <w:r>
        <w:rPr>
          <w:rFonts w:cstheme="minorHAnsi"/>
          <w:color w:val="000000" w:themeColor="text1"/>
          <w:sz w:val="20"/>
          <w:szCs w:val="20"/>
          <w:lang w:val="en-GB"/>
        </w:rPr>
        <w:t>Contact details and information for various governmental authorities and bodies;</w:t>
      </w:r>
    </w:p>
    <w:p w14:paraId="1CFD4B96" w14:textId="2488DBEC" w:rsidR="00CA2C19" w:rsidRDefault="00CA2C19" w:rsidP="00CA2C19">
      <w:pPr>
        <w:pStyle w:val="ListParagraph"/>
        <w:widowControl w:val="0"/>
        <w:numPr>
          <w:ilvl w:val="0"/>
          <w:numId w:val="10"/>
        </w:numPr>
        <w:autoSpaceDE w:val="0"/>
        <w:autoSpaceDN w:val="0"/>
        <w:adjustRightInd w:val="0"/>
        <w:spacing w:after="0" w:line="240" w:lineRule="auto"/>
        <w:jc w:val="both"/>
        <w:rPr>
          <w:rFonts w:cstheme="minorHAnsi"/>
          <w:color w:val="000000" w:themeColor="text1"/>
          <w:sz w:val="20"/>
          <w:szCs w:val="20"/>
          <w:lang w:val="en-GB"/>
        </w:rPr>
      </w:pPr>
      <w:r>
        <w:rPr>
          <w:rFonts w:cstheme="minorHAnsi"/>
          <w:color w:val="000000" w:themeColor="text1"/>
          <w:sz w:val="20"/>
          <w:szCs w:val="20"/>
          <w:lang w:val="en-GB"/>
        </w:rPr>
        <w:t>Information on how to recognise child abuse;</w:t>
      </w:r>
    </w:p>
    <w:p w14:paraId="3ECC0B6A" w14:textId="0E79EC4C" w:rsidR="00CA2C19" w:rsidRPr="00CA2C19" w:rsidRDefault="00CA2C19" w:rsidP="00CA2C19">
      <w:pPr>
        <w:pStyle w:val="ListParagraph"/>
        <w:widowControl w:val="0"/>
        <w:numPr>
          <w:ilvl w:val="0"/>
          <w:numId w:val="10"/>
        </w:numPr>
        <w:autoSpaceDE w:val="0"/>
        <w:autoSpaceDN w:val="0"/>
        <w:adjustRightInd w:val="0"/>
        <w:spacing w:after="0" w:line="240" w:lineRule="auto"/>
        <w:jc w:val="both"/>
        <w:rPr>
          <w:rFonts w:cstheme="minorHAnsi"/>
          <w:color w:val="000000" w:themeColor="text1"/>
          <w:sz w:val="20"/>
          <w:szCs w:val="20"/>
          <w:lang w:val="en-GB"/>
        </w:rPr>
      </w:pPr>
      <w:r>
        <w:rPr>
          <w:rFonts w:cstheme="minorHAnsi"/>
          <w:color w:val="000000" w:themeColor="text1"/>
          <w:sz w:val="20"/>
          <w:szCs w:val="20"/>
          <w:lang w:val="en-GB"/>
        </w:rPr>
        <w:t>Procedures on how to report child</w:t>
      </w:r>
      <w:r w:rsidR="001F00CA">
        <w:rPr>
          <w:rFonts w:cstheme="minorHAnsi"/>
          <w:color w:val="000000" w:themeColor="text1"/>
          <w:sz w:val="20"/>
          <w:szCs w:val="20"/>
          <w:lang w:val="en-GB"/>
        </w:rPr>
        <w:t xml:space="preserve"> </w:t>
      </w:r>
      <w:r>
        <w:rPr>
          <w:rFonts w:cstheme="minorHAnsi"/>
          <w:color w:val="000000" w:themeColor="text1"/>
          <w:sz w:val="20"/>
          <w:szCs w:val="20"/>
          <w:lang w:val="en-GB"/>
        </w:rPr>
        <w:t>abuse</w:t>
      </w:r>
    </w:p>
    <w:p w14:paraId="32CD2B02" w14:textId="77777777" w:rsidR="00332050" w:rsidRDefault="00332050" w:rsidP="00D6263E">
      <w:pPr>
        <w:widowControl w:val="0"/>
        <w:autoSpaceDE w:val="0"/>
        <w:autoSpaceDN w:val="0"/>
        <w:adjustRightInd w:val="0"/>
        <w:spacing w:after="0" w:line="240" w:lineRule="auto"/>
        <w:ind w:left="-76"/>
        <w:jc w:val="both"/>
        <w:rPr>
          <w:rFonts w:cstheme="minorHAnsi"/>
          <w:color w:val="000000" w:themeColor="text1"/>
          <w:sz w:val="20"/>
          <w:szCs w:val="20"/>
          <w:lang w:val="en-GB"/>
        </w:rPr>
      </w:pPr>
    </w:p>
    <w:p w14:paraId="2D894DDB" w14:textId="0AD244F2" w:rsidR="00D6263E" w:rsidRPr="00D6263E" w:rsidRDefault="00D6263E" w:rsidP="00D6263E">
      <w:pPr>
        <w:widowControl w:val="0"/>
        <w:autoSpaceDE w:val="0"/>
        <w:autoSpaceDN w:val="0"/>
        <w:adjustRightInd w:val="0"/>
        <w:spacing w:after="0" w:line="240" w:lineRule="auto"/>
        <w:ind w:left="-76"/>
        <w:jc w:val="both"/>
        <w:rPr>
          <w:rFonts w:cstheme="minorHAnsi"/>
          <w:color w:val="000000" w:themeColor="text1"/>
          <w:sz w:val="20"/>
          <w:szCs w:val="20"/>
          <w:lang w:val="en-GB"/>
        </w:rPr>
      </w:pPr>
      <w:r w:rsidRPr="00D6263E">
        <w:rPr>
          <w:rFonts w:cstheme="minorHAnsi"/>
          <w:color w:val="000000" w:themeColor="text1"/>
          <w:sz w:val="20"/>
          <w:szCs w:val="20"/>
          <w:lang w:val="en-GB"/>
        </w:rPr>
        <w:t>All new employees are also trained and commit to following the policy and protocols.</w:t>
      </w:r>
    </w:p>
    <w:p w14:paraId="3E7803D5" w14:textId="77777777" w:rsidR="00D21949" w:rsidRDefault="00D21949" w:rsidP="008C67DC">
      <w:pPr>
        <w:widowControl w:val="0"/>
        <w:autoSpaceDE w:val="0"/>
        <w:autoSpaceDN w:val="0"/>
        <w:adjustRightInd w:val="0"/>
        <w:spacing w:after="0" w:line="240" w:lineRule="auto"/>
        <w:jc w:val="both"/>
        <w:rPr>
          <w:rFonts w:cstheme="minorHAnsi"/>
          <w:b/>
          <w:bCs/>
          <w:color w:val="000000" w:themeColor="text1"/>
          <w:sz w:val="20"/>
          <w:szCs w:val="20"/>
          <w:lang w:val="en-GB"/>
        </w:rPr>
      </w:pPr>
    </w:p>
    <w:p w14:paraId="48688579" w14:textId="258A1C9A" w:rsidR="008C67DC" w:rsidRPr="00205558" w:rsidRDefault="008C67DC" w:rsidP="00150D3A">
      <w:pPr>
        <w:pStyle w:val="ListParagraph"/>
        <w:widowControl w:val="0"/>
        <w:numPr>
          <w:ilvl w:val="2"/>
          <w:numId w:val="3"/>
        </w:numPr>
        <w:autoSpaceDE w:val="0"/>
        <w:autoSpaceDN w:val="0"/>
        <w:adjustRightInd w:val="0"/>
        <w:spacing w:after="0" w:line="240" w:lineRule="auto"/>
        <w:ind w:left="284"/>
        <w:jc w:val="both"/>
        <w:rPr>
          <w:rFonts w:cstheme="minorHAnsi"/>
          <w:color w:val="000000" w:themeColor="text1"/>
          <w:sz w:val="20"/>
          <w:szCs w:val="20"/>
          <w:lang w:val="en-GB"/>
        </w:rPr>
      </w:pPr>
      <w:r w:rsidRPr="00205558">
        <w:rPr>
          <w:rFonts w:cstheme="minorHAnsi"/>
          <w:b/>
          <w:bCs/>
          <w:color w:val="000000" w:themeColor="text1"/>
          <w:sz w:val="20"/>
          <w:szCs w:val="20"/>
          <w:lang w:val="en-GB"/>
        </w:rPr>
        <w:t>CONTACT DETAILS</w:t>
      </w:r>
      <w:r w:rsidRPr="00205558">
        <w:rPr>
          <w:rFonts w:cstheme="minorHAnsi"/>
          <w:color w:val="000000" w:themeColor="text1"/>
          <w:sz w:val="20"/>
          <w:szCs w:val="20"/>
          <w:lang w:val="en-GB"/>
        </w:rPr>
        <w:t>  </w:t>
      </w:r>
    </w:p>
    <w:p w14:paraId="6CD54E71" w14:textId="77777777" w:rsidR="008C67DC" w:rsidRPr="00205558" w:rsidRDefault="008C67DC" w:rsidP="008C67DC">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p w14:paraId="4E2F3CEF" w14:textId="0702BDBE" w:rsidR="008C67DC" w:rsidRPr="00205558" w:rsidRDefault="008C67DC" w:rsidP="008C67DC">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Our full </w:t>
      </w:r>
      <w:r w:rsidR="009849AA">
        <w:rPr>
          <w:rFonts w:cstheme="minorHAnsi"/>
          <w:color w:val="000000" w:themeColor="text1"/>
          <w:sz w:val="20"/>
          <w:szCs w:val="20"/>
          <w:lang w:val="en-GB"/>
        </w:rPr>
        <w:t xml:space="preserve">contact </w:t>
      </w:r>
      <w:r w:rsidRPr="00205558">
        <w:rPr>
          <w:rFonts w:cstheme="minorHAnsi"/>
          <w:color w:val="000000" w:themeColor="text1"/>
          <w:sz w:val="20"/>
          <w:szCs w:val="20"/>
          <w:lang w:val="en-GB"/>
        </w:rPr>
        <w:t>details are:</w:t>
      </w:r>
    </w:p>
    <w:p w14:paraId="05418EA5" w14:textId="77777777" w:rsidR="008C67DC" w:rsidRPr="00205558" w:rsidRDefault="008C67DC" w:rsidP="008C67DC">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p w14:paraId="3F0A000C" w14:textId="77777777" w:rsidR="008C67DC" w:rsidRPr="00205558" w:rsidRDefault="008C67DC" w:rsidP="009849AA">
      <w:pPr>
        <w:widowControl w:val="0"/>
        <w:autoSpaceDE w:val="0"/>
        <w:autoSpaceDN w:val="0"/>
        <w:adjustRightInd w:val="0"/>
        <w:spacing w:after="0" w:line="240" w:lineRule="auto"/>
        <w:ind w:left="720"/>
        <w:jc w:val="both"/>
        <w:rPr>
          <w:rFonts w:cstheme="minorHAnsi"/>
          <w:color w:val="000000" w:themeColor="text1"/>
          <w:sz w:val="20"/>
          <w:szCs w:val="20"/>
          <w:lang w:val="en-GB"/>
        </w:rPr>
      </w:pPr>
      <w:r w:rsidRPr="00205558">
        <w:rPr>
          <w:rFonts w:cstheme="minorHAnsi"/>
          <w:color w:val="000000" w:themeColor="text1"/>
          <w:sz w:val="20"/>
          <w:szCs w:val="20"/>
          <w:lang w:val="en-GB"/>
        </w:rPr>
        <w:t>Full name of legal entity: Bank of Cyprus Cultural Foundation</w:t>
      </w:r>
    </w:p>
    <w:p w14:paraId="7AAB9DCD" w14:textId="5CBEB055" w:rsidR="008C67DC" w:rsidRPr="00205558" w:rsidRDefault="008C67DC" w:rsidP="009849AA">
      <w:pPr>
        <w:widowControl w:val="0"/>
        <w:autoSpaceDE w:val="0"/>
        <w:autoSpaceDN w:val="0"/>
        <w:adjustRightInd w:val="0"/>
        <w:spacing w:after="0" w:line="240" w:lineRule="auto"/>
        <w:ind w:left="720"/>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Name or title of Responsible Person: </w:t>
      </w:r>
      <w:r w:rsidR="002C0252">
        <w:rPr>
          <w:rFonts w:cstheme="minorHAnsi"/>
          <w:color w:val="000000" w:themeColor="text1"/>
          <w:sz w:val="20"/>
          <w:szCs w:val="20"/>
          <w:lang w:val="en-GB"/>
        </w:rPr>
        <w:t>Margarita Ioannou</w:t>
      </w:r>
    </w:p>
    <w:p w14:paraId="1F7B4A87" w14:textId="53EFF702" w:rsidR="008C67DC" w:rsidRPr="00205558" w:rsidRDefault="008C67DC" w:rsidP="009849AA">
      <w:pPr>
        <w:widowControl w:val="0"/>
        <w:autoSpaceDE w:val="0"/>
        <w:autoSpaceDN w:val="0"/>
        <w:adjustRightInd w:val="0"/>
        <w:spacing w:after="0" w:line="240" w:lineRule="auto"/>
        <w:ind w:left="720"/>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Email address: </w:t>
      </w:r>
      <w:hyperlink r:id="rId7" w:history="1">
        <w:r w:rsidRPr="00205558">
          <w:rPr>
            <w:rStyle w:val="Hyperlink"/>
            <w:rFonts w:cstheme="minorHAnsi"/>
            <w:sz w:val="20"/>
            <w:szCs w:val="20"/>
            <w:lang w:val="en-GB"/>
          </w:rPr>
          <w:t>info@cultural.bankofcyprus.com</w:t>
        </w:r>
      </w:hyperlink>
    </w:p>
    <w:p w14:paraId="57E6D025" w14:textId="77777777" w:rsidR="008C67DC" w:rsidRPr="00205558" w:rsidRDefault="008C67DC" w:rsidP="009849AA">
      <w:pPr>
        <w:widowControl w:val="0"/>
        <w:autoSpaceDE w:val="0"/>
        <w:autoSpaceDN w:val="0"/>
        <w:adjustRightInd w:val="0"/>
        <w:spacing w:after="0" w:line="240" w:lineRule="auto"/>
        <w:ind w:left="720"/>
        <w:jc w:val="both"/>
        <w:rPr>
          <w:rFonts w:cstheme="minorHAnsi"/>
          <w:color w:val="000000" w:themeColor="text1"/>
          <w:sz w:val="20"/>
          <w:szCs w:val="20"/>
          <w:lang w:val="en-GB"/>
        </w:rPr>
      </w:pPr>
    </w:p>
    <w:p w14:paraId="4CCBF0A2" w14:textId="77777777" w:rsidR="008C67DC" w:rsidRPr="00205558" w:rsidRDefault="008C67DC" w:rsidP="009849AA">
      <w:pPr>
        <w:spacing w:after="0"/>
        <w:ind w:left="720"/>
        <w:rPr>
          <w:rStyle w:val="Hyperlink"/>
          <w:rFonts w:cstheme="minorHAnsi"/>
          <w:sz w:val="20"/>
          <w:szCs w:val="20"/>
          <w:lang w:val="en-GB"/>
        </w:rPr>
      </w:pPr>
      <w:r w:rsidRPr="00205558">
        <w:rPr>
          <w:rFonts w:cstheme="minorHAnsi"/>
          <w:color w:val="000000" w:themeColor="text1"/>
          <w:sz w:val="20"/>
          <w:szCs w:val="20"/>
          <w:lang w:val="en-GB"/>
        </w:rPr>
        <w:t>The Foundation’s contact form:  </w:t>
      </w:r>
      <w:hyperlink r:id="rId8" w:history="1">
        <w:r w:rsidRPr="00205558">
          <w:rPr>
            <w:rStyle w:val="Hyperlink"/>
            <w:rFonts w:cstheme="minorHAnsi"/>
            <w:sz w:val="20"/>
            <w:szCs w:val="20"/>
            <w:lang w:val="en-GB"/>
          </w:rPr>
          <w:t>https://boccf.org/contact/</w:t>
        </w:r>
      </w:hyperlink>
    </w:p>
    <w:p w14:paraId="69B8A52F" w14:textId="77777777" w:rsidR="008C67DC" w:rsidRPr="00205558" w:rsidRDefault="008C67DC" w:rsidP="009849AA">
      <w:pPr>
        <w:widowControl w:val="0"/>
        <w:autoSpaceDE w:val="0"/>
        <w:autoSpaceDN w:val="0"/>
        <w:adjustRightInd w:val="0"/>
        <w:spacing w:after="0" w:line="240" w:lineRule="auto"/>
        <w:ind w:left="720"/>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Postal address: </w:t>
      </w:r>
      <w:proofErr w:type="spellStart"/>
      <w:r w:rsidRPr="00205558">
        <w:rPr>
          <w:rFonts w:cstheme="minorHAnsi"/>
          <w:color w:val="000000" w:themeColor="text1"/>
          <w:sz w:val="20"/>
          <w:szCs w:val="20"/>
          <w:lang w:val="en-GB"/>
        </w:rPr>
        <w:t>Phaneromenis</w:t>
      </w:r>
      <w:proofErr w:type="spellEnd"/>
      <w:r w:rsidRPr="00205558">
        <w:rPr>
          <w:rFonts w:cstheme="minorHAnsi"/>
          <w:color w:val="000000" w:themeColor="text1"/>
          <w:sz w:val="20"/>
          <w:szCs w:val="20"/>
          <w:lang w:val="en-GB"/>
        </w:rPr>
        <w:t xml:space="preserve"> 86-90, 1011, Nicosia, Cyprus</w:t>
      </w:r>
    </w:p>
    <w:p w14:paraId="54935D9A" w14:textId="03F7C93E" w:rsidR="008C67DC" w:rsidRPr="00205558" w:rsidRDefault="008C67DC" w:rsidP="009849AA">
      <w:pPr>
        <w:widowControl w:val="0"/>
        <w:autoSpaceDE w:val="0"/>
        <w:autoSpaceDN w:val="0"/>
        <w:adjustRightInd w:val="0"/>
        <w:spacing w:after="0" w:line="240" w:lineRule="auto"/>
        <w:ind w:left="720"/>
        <w:jc w:val="both"/>
        <w:rPr>
          <w:rFonts w:cstheme="minorHAnsi"/>
          <w:color w:val="000000" w:themeColor="text1"/>
          <w:sz w:val="20"/>
          <w:szCs w:val="20"/>
          <w:lang w:val="en-GB"/>
        </w:rPr>
      </w:pPr>
      <w:r w:rsidRPr="00205558">
        <w:rPr>
          <w:rFonts w:cstheme="minorHAnsi"/>
          <w:color w:val="000000" w:themeColor="text1"/>
          <w:sz w:val="20"/>
          <w:szCs w:val="20"/>
          <w:lang w:val="en-GB"/>
        </w:rPr>
        <w:t>Telephone number: 22128157</w:t>
      </w:r>
    </w:p>
    <w:p w14:paraId="03D70CF9" w14:textId="77777777" w:rsidR="008C67DC" w:rsidRPr="00205558" w:rsidRDefault="008C67DC" w:rsidP="008C67DC">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p w14:paraId="6C196F71" w14:textId="4B855BB0" w:rsidR="008C67DC" w:rsidRPr="00205558" w:rsidRDefault="001F00CA" w:rsidP="00DE7E27">
      <w:pPr>
        <w:rPr>
          <w:rFonts w:cstheme="minorHAnsi"/>
          <w:color w:val="000000" w:themeColor="text1"/>
          <w:sz w:val="20"/>
          <w:szCs w:val="20"/>
          <w:lang w:val="en-GB"/>
        </w:rPr>
      </w:pPr>
      <w:r>
        <w:rPr>
          <w:rFonts w:cstheme="minorHAnsi"/>
          <w:b/>
          <w:bCs/>
          <w:color w:val="000000" w:themeColor="text1"/>
          <w:sz w:val="20"/>
          <w:szCs w:val="20"/>
          <w:lang w:val="en-GB"/>
        </w:rPr>
        <w:br w:type="page"/>
      </w:r>
      <w:r w:rsidR="008C67DC" w:rsidRPr="00205558">
        <w:rPr>
          <w:rFonts w:cstheme="minorHAnsi"/>
          <w:b/>
          <w:bCs/>
          <w:color w:val="000000" w:themeColor="text1"/>
          <w:sz w:val="20"/>
          <w:szCs w:val="20"/>
          <w:lang w:val="en-GB"/>
        </w:rPr>
        <w:lastRenderedPageBreak/>
        <w:t>CHANGES TO THE PRIVACY NOTICE AND YOUR DUTY TO INFORM US OF CHANGES</w:t>
      </w:r>
      <w:r w:rsidR="008C67DC" w:rsidRPr="00205558">
        <w:rPr>
          <w:rFonts w:cstheme="minorHAnsi"/>
          <w:color w:val="000000" w:themeColor="text1"/>
          <w:sz w:val="20"/>
          <w:szCs w:val="20"/>
          <w:lang w:val="en-GB"/>
        </w:rPr>
        <w:t>  </w:t>
      </w:r>
    </w:p>
    <w:p w14:paraId="38BCB93B" w14:textId="77777777" w:rsidR="001F00CA" w:rsidRDefault="001F00CA" w:rsidP="008C67DC">
      <w:pPr>
        <w:widowControl w:val="0"/>
        <w:autoSpaceDE w:val="0"/>
        <w:autoSpaceDN w:val="0"/>
        <w:adjustRightInd w:val="0"/>
        <w:spacing w:after="0" w:line="240" w:lineRule="auto"/>
        <w:jc w:val="both"/>
        <w:rPr>
          <w:rFonts w:cstheme="minorHAnsi"/>
          <w:color w:val="000000" w:themeColor="text1"/>
          <w:sz w:val="20"/>
          <w:szCs w:val="20"/>
          <w:lang w:val="en-GB"/>
        </w:rPr>
      </w:pPr>
    </w:p>
    <w:p w14:paraId="5AD4F1F8" w14:textId="088D8890" w:rsidR="008C67DC" w:rsidRPr="00205558" w:rsidRDefault="008C67DC" w:rsidP="008C67DC">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This version was last updated on 28 June 2022.</w:t>
      </w:r>
    </w:p>
    <w:p w14:paraId="395C6613" w14:textId="69BE6654" w:rsidR="00AC4283" w:rsidRPr="00205558" w:rsidRDefault="00AC4283" w:rsidP="008C67DC">
      <w:pPr>
        <w:widowControl w:val="0"/>
        <w:autoSpaceDE w:val="0"/>
        <w:autoSpaceDN w:val="0"/>
        <w:adjustRightInd w:val="0"/>
        <w:spacing w:after="0" w:line="240" w:lineRule="auto"/>
        <w:jc w:val="both"/>
        <w:rPr>
          <w:rFonts w:cstheme="minorHAnsi"/>
          <w:color w:val="000000" w:themeColor="text1"/>
          <w:sz w:val="20"/>
          <w:szCs w:val="20"/>
          <w:lang w:val="en-GB"/>
        </w:rPr>
      </w:pPr>
    </w:p>
    <w:p w14:paraId="460DA96B" w14:textId="77777777" w:rsidR="009D13FA" w:rsidRPr="00205558" w:rsidRDefault="009D13FA" w:rsidP="009D13FA">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This Policy and these Procedures will be regularly reviewed: </w:t>
      </w:r>
    </w:p>
    <w:p w14:paraId="6DE7294F" w14:textId="1AAA6414" w:rsidR="009D13FA" w:rsidRPr="00205558" w:rsidRDefault="009D13FA" w:rsidP="009D13FA">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 </w:t>
      </w:r>
    </w:p>
    <w:p w14:paraId="2CBD8A40" w14:textId="30DF0AE9" w:rsidR="009D13FA" w:rsidRPr="00205558" w:rsidRDefault="009D13FA" w:rsidP="00B71BF9">
      <w:pPr>
        <w:pStyle w:val="ListParagraph"/>
        <w:widowControl w:val="0"/>
        <w:numPr>
          <w:ilvl w:val="0"/>
          <w:numId w:val="8"/>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In accordance with changes in legislation and guidance on the protection of children or following any changes within BOCCF. </w:t>
      </w:r>
    </w:p>
    <w:p w14:paraId="7E6D8FB7" w14:textId="77777777" w:rsidR="009D13FA" w:rsidRPr="00205558" w:rsidRDefault="009D13FA" w:rsidP="009D13FA">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 </w:t>
      </w:r>
    </w:p>
    <w:p w14:paraId="4E3D67ED" w14:textId="21356EA1" w:rsidR="009D13FA" w:rsidRPr="00205558" w:rsidRDefault="009D13FA" w:rsidP="00B71BF9">
      <w:pPr>
        <w:pStyle w:val="ListParagraph"/>
        <w:widowControl w:val="0"/>
        <w:numPr>
          <w:ilvl w:val="0"/>
          <w:numId w:val="8"/>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Following any issues or concerns raised about the protection of children within BOCCF. </w:t>
      </w:r>
    </w:p>
    <w:p w14:paraId="24C8D9CC" w14:textId="42663BBD" w:rsidR="009D13FA" w:rsidRPr="00205558" w:rsidRDefault="009D13FA" w:rsidP="009849AA">
      <w:pPr>
        <w:pStyle w:val="ListParagraph"/>
        <w:widowControl w:val="0"/>
        <w:autoSpaceDE w:val="0"/>
        <w:autoSpaceDN w:val="0"/>
        <w:adjustRightInd w:val="0"/>
        <w:spacing w:after="0" w:line="240" w:lineRule="auto"/>
        <w:jc w:val="both"/>
        <w:rPr>
          <w:rFonts w:cstheme="minorHAnsi"/>
          <w:color w:val="000000" w:themeColor="text1"/>
          <w:sz w:val="20"/>
          <w:szCs w:val="20"/>
          <w:lang w:val="en-GB"/>
        </w:rPr>
      </w:pPr>
    </w:p>
    <w:p w14:paraId="09BF7028" w14:textId="509D6809" w:rsidR="009D13FA" w:rsidRDefault="009D13FA" w:rsidP="00B71BF9">
      <w:pPr>
        <w:pStyle w:val="ListParagraph"/>
        <w:widowControl w:val="0"/>
        <w:numPr>
          <w:ilvl w:val="0"/>
          <w:numId w:val="8"/>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In all other circumstances, at least every three years.</w:t>
      </w:r>
    </w:p>
    <w:p w14:paraId="1DF3428E" w14:textId="77777777" w:rsidR="005E321F" w:rsidRPr="005E321F" w:rsidRDefault="005E321F" w:rsidP="005E321F">
      <w:pPr>
        <w:pStyle w:val="ListParagraph"/>
        <w:rPr>
          <w:rFonts w:cstheme="minorHAnsi"/>
          <w:color w:val="000000" w:themeColor="text1"/>
          <w:sz w:val="20"/>
          <w:szCs w:val="20"/>
          <w:lang w:val="en-GB"/>
        </w:rPr>
      </w:pPr>
    </w:p>
    <w:p w14:paraId="19C46213" w14:textId="6BF1A0FA" w:rsidR="005E321F" w:rsidRPr="005E321F" w:rsidRDefault="005E321F" w:rsidP="005E321F">
      <w:pPr>
        <w:widowControl w:val="0"/>
        <w:autoSpaceDE w:val="0"/>
        <w:autoSpaceDN w:val="0"/>
        <w:adjustRightInd w:val="0"/>
        <w:spacing w:after="0" w:line="240" w:lineRule="auto"/>
        <w:jc w:val="both"/>
        <w:rPr>
          <w:rFonts w:cstheme="minorHAnsi"/>
          <w:color w:val="000000" w:themeColor="text1"/>
          <w:sz w:val="20"/>
          <w:szCs w:val="20"/>
          <w:lang w:val="en-GB"/>
        </w:rPr>
      </w:pPr>
      <w:r w:rsidRPr="005E321F">
        <w:rPr>
          <w:rFonts w:cstheme="minorHAnsi"/>
          <w:color w:val="000000" w:themeColor="text1"/>
          <w:sz w:val="20"/>
          <w:szCs w:val="20"/>
          <w:lang w:val="en-GB"/>
        </w:rPr>
        <w:t>For more information on the Rights of your Child in Cyprus, including all relevant laws, please go to the website of the Commissioner for Child's Rights here in Cyprus (the information is in both Greek and English):</w:t>
      </w:r>
    </w:p>
    <w:p w14:paraId="11776309" w14:textId="77777777" w:rsidR="00D21949" w:rsidRDefault="00D21949" w:rsidP="00D21949">
      <w:pPr>
        <w:widowControl w:val="0"/>
        <w:autoSpaceDE w:val="0"/>
        <w:autoSpaceDN w:val="0"/>
        <w:adjustRightInd w:val="0"/>
        <w:spacing w:after="0" w:line="240" w:lineRule="auto"/>
        <w:jc w:val="both"/>
        <w:rPr>
          <w:rFonts w:cstheme="minorHAnsi"/>
          <w:color w:val="000000" w:themeColor="text1"/>
          <w:sz w:val="20"/>
          <w:szCs w:val="20"/>
          <w:lang w:val="en-GB"/>
        </w:rPr>
      </w:pPr>
    </w:p>
    <w:p w14:paraId="3257BA43" w14:textId="77777777" w:rsidR="001F76B8" w:rsidRDefault="001F76B8" w:rsidP="001F76B8">
      <w:pPr>
        <w:widowControl w:val="0"/>
        <w:autoSpaceDE w:val="0"/>
        <w:autoSpaceDN w:val="0"/>
        <w:adjustRightInd w:val="0"/>
        <w:spacing w:after="0" w:line="240" w:lineRule="auto"/>
        <w:jc w:val="both"/>
        <w:rPr>
          <w:rFonts w:cstheme="minorHAnsi"/>
          <w:color w:val="000000" w:themeColor="text1"/>
          <w:sz w:val="20"/>
          <w:szCs w:val="20"/>
          <w:lang w:val="en-GB"/>
        </w:rPr>
      </w:pPr>
      <w:r w:rsidRPr="001F76B8">
        <w:rPr>
          <w:rFonts w:cstheme="minorHAnsi"/>
          <w:color w:val="000000" w:themeColor="text1"/>
          <w:sz w:val="20"/>
          <w:szCs w:val="20"/>
          <w:lang w:val="en-GB"/>
        </w:rPr>
        <w:t>URL:</w:t>
      </w:r>
      <w:r>
        <w:rPr>
          <w:rFonts w:cstheme="minorHAnsi"/>
          <w:color w:val="000000" w:themeColor="text1"/>
          <w:sz w:val="20"/>
          <w:szCs w:val="20"/>
          <w:lang w:val="en-GB"/>
        </w:rPr>
        <w:t xml:space="preserve"> </w:t>
      </w:r>
      <w:hyperlink r:id="rId9" w:history="1">
        <w:r w:rsidRPr="007B291B">
          <w:rPr>
            <w:rStyle w:val="Hyperlink"/>
            <w:rFonts w:cstheme="minorHAnsi"/>
            <w:sz w:val="20"/>
            <w:szCs w:val="20"/>
            <w:lang w:val="en-GB"/>
          </w:rPr>
          <w:t>http://www.childcom.org.cy</w:t>
        </w:r>
      </w:hyperlink>
      <w:r>
        <w:rPr>
          <w:rFonts w:cstheme="minorHAnsi"/>
          <w:color w:val="000000" w:themeColor="text1"/>
          <w:sz w:val="20"/>
          <w:szCs w:val="20"/>
          <w:lang w:val="en-GB"/>
        </w:rPr>
        <w:t xml:space="preserve"> </w:t>
      </w:r>
    </w:p>
    <w:p w14:paraId="15B3505E" w14:textId="0E3F6D7B" w:rsidR="001F76B8" w:rsidRPr="001F76B8" w:rsidRDefault="001F76B8" w:rsidP="001F76B8">
      <w:pPr>
        <w:widowControl w:val="0"/>
        <w:autoSpaceDE w:val="0"/>
        <w:autoSpaceDN w:val="0"/>
        <w:adjustRightInd w:val="0"/>
        <w:spacing w:after="0" w:line="240" w:lineRule="auto"/>
        <w:jc w:val="both"/>
        <w:rPr>
          <w:rFonts w:cstheme="minorHAnsi"/>
          <w:color w:val="000000" w:themeColor="text1"/>
          <w:sz w:val="20"/>
          <w:szCs w:val="20"/>
          <w:lang w:val="en-GB"/>
        </w:rPr>
      </w:pPr>
      <w:r w:rsidRPr="001F76B8">
        <w:rPr>
          <w:rFonts w:cstheme="minorHAnsi"/>
          <w:color w:val="000000" w:themeColor="text1"/>
          <w:sz w:val="20"/>
          <w:szCs w:val="20"/>
          <w:lang w:val="en-GB"/>
        </w:rPr>
        <w:t xml:space="preserve">Via Ε-mail: </w:t>
      </w:r>
      <w:hyperlink r:id="rId10" w:history="1">
        <w:r w:rsidRPr="007B291B">
          <w:rPr>
            <w:rStyle w:val="Hyperlink"/>
            <w:rFonts w:cstheme="minorHAnsi"/>
            <w:sz w:val="20"/>
            <w:szCs w:val="20"/>
            <w:lang w:val="en-GB"/>
          </w:rPr>
          <w:t>childcom@ccr.gov.cy</w:t>
        </w:r>
      </w:hyperlink>
      <w:r>
        <w:rPr>
          <w:rFonts w:cstheme="minorHAnsi"/>
          <w:color w:val="000000" w:themeColor="text1"/>
          <w:sz w:val="20"/>
          <w:szCs w:val="20"/>
          <w:lang w:val="en-GB"/>
        </w:rPr>
        <w:t xml:space="preserve"> </w:t>
      </w:r>
    </w:p>
    <w:p w14:paraId="1B1ED222" w14:textId="77777777" w:rsidR="001F76B8" w:rsidRPr="001F76B8" w:rsidRDefault="001F76B8" w:rsidP="001F76B8">
      <w:pPr>
        <w:widowControl w:val="0"/>
        <w:autoSpaceDE w:val="0"/>
        <w:autoSpaceDN w:val="0"/>
        <w:adjustRightInd w:val="0"/>
        <w:spacing w:after="0" w:line="240" w:lineRule="auto"/>
        <w:jc w:val="both"/>
        <w:rPr>
          <w:rFonts w:cstheme="minorHAnsi"/>
          <w:color w:val="000000" w:themeColor="text1"/>
          <w:sz w:val="20"/>
          <w:szCs w:val="20"/>
          <w:lang w:val="en-GB"/>
        </w:rPr>
      </w:pPr>
    </w:p>
    <w:p w14:paraId="5BE9DC04" w14:textId="418E4C29" w:rsidR="00D21949" w:rsidRDefault="00D21949" w:rsidP="001F76B8">
      <w:pPr>
        <w:widowControl w:val="0"/>
        <w:autoSpaceDE w:val="0"/>
        <w:autoSpaceDN w:val="0"/>
        <w:adjustRightInd w:val="0"/>
        <w:spacing w:after="0" w:line="240" w:lineRule="auto"/>
        <w:jc w:val="both"/>
        <w:rPr>
          <w:rFonts w:cstheme="minorHAnsi"/>
          <w:color w:val="000000" w:themeColor="text1"/>
          <w:sz w:val="20"/>
          <w:szCs w:val="20"/>
          <w:lang w:val="en-GB"/>
        </w:rPr>
      </w:pPr>
    </w:p>
    <w:p w14:paraId="68DC3AF4" w14:textId="52C98177" w:rsidR="00D21949" w:rsidRDefault="001F76B8" w:rsidP="00D21949">
      <w:pPr>
        <w:widowControl w:val="0"/>
        <w:autoSpaceDE w:val="0"/>
        <w:autoSpaceDN w:val="0"/>
        <w:adjustRightInd w:val="0"/>
        <w:spacing w:after="0" w:line="240" w:lineRule="auto"/>
        <w:jc w:val="both"/>
        <w:rPr>
          <w:rFonts w:cstheme="minorHAnsi"/>
          <w:color w:val="000000" w:themeColor="text1"/>
          <w:sz w:val="20"/>
          <w:szCs w:val="20"/>
          <w:lang w:val="en-GB"/>
        </w:rPr>
      </w:pPr>
      <w:r>
        <w:rPr>
          <w:rFonts w:cstheme="minorHAnsi"/>
          <w:color w:val="000000" w:themeColor="text1"/>
          <w:sz w:val="20"/>
          <w:szCs w:val="20"/>
          <w:lang w:val="en-GB"/>
        </w:rPr>
        <w:t xml:space="preserve"> </w:t>
      </w:r>
    </w:p>
    <w:p w14:paraId="0575D63F" w14:textId="28C68C82" w:rsidR="00D21949" w:rsidRPr="00D21949" w:rsidRDefault="00D21949" w:rsidP="00D21949">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sectPr w:rsidR="00D21949" w:rsidRPr="00D21949" w:rsidSect="001F00CA">
      <w:headerReference w:type="even" r:id="rId11"/>
      <w:headerReference w:type="default" r:id="rId12"/>
      <w:footerReference w:type="even" r:id="rId13"/>
      <w:footerReference w:type="default" r:id="rId14"/>
      <w:type w:val="continuous"/>
      <w:pgSz w:w="12240" w:h="15840"/>
      <w:pgMar w:top="2036"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92B5" w14:textId="77777777" w:rsidR="009F68C8" w:rsidRDefault="009F68C8">
      <w:pPr>
        <w:spacing w:after="0" w:line="240" w:lineRule="auto"/>
      </w:pPr>
      <w:r>
        <w:separator/>
      </w:r>
    </w:p>
  </w:endnote>
  <w:endnote w:type="continuationSeparator" w:id="0">
    <w:p w14:paraId="3D906126" w14:textId="77777777" w:rsidR="009F68C8" w:rsidRDefault="009F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EC46" w14:textId="77777777" w:rsidR="00B7508B" w:rsidRDefault="00B7508B">
    <w:pPr>
      <w:pStyle w:val="Footer"/>
    </w:pPr>
  </w:p>
  <w:p w14:paraId="5C83D439" w14:textId="77777777" w:rsidR="00A34530" w:rsidRDefault="00A34530"/>
  <w:p w14:paraId="0ED2E099" w14:textId="77777777" w:rsidR="00A34530" w:rsidRDefault="00A34530"/>
  <w:p w14:paraId="7B810E0E" w14:textId="77777777" w:rsidR="00A34530" w:rsidRDefault="00A34530"/>
  <w:p w14:paraId="47EFFE0B" w14:textId="77777777" w:rsidR="00A34530" w:rsidRDefault="00A345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13512"/>
      <w:docPartObj>
        <w:docPartGallery w:val="Page Numbers (Bottom of Page)"/>
        <w:docPartUnique/>
      </w:docPartObj>
    </w:sdtPr>
    <w:sdtEndPr>
      <w:rPr>
        <w:noProof/>
      </w:rPr>
    </w:sdtEndPr>
    <w:sdtContent>
      <w:p w14:paraId="782DEFC8" w14:textId="7031D345" w:rsidR="008C3D9E" w:rsidRDefault="008C3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923E7" w14:textId="77777777" w:rsidR="008C3D9E" w:rsidRDefault="008C3D9E">
    <w:pPr>
      <w:widowControl w:val="0"/>
      <w:autoSpaceDE w:val="0"/>
      <w:autoSpaceDN w:val="0"/>
      <w:adjustRightInd w:val="0"/>
      <w:spacing w:after="0" w:line="240" w:lineRule="auto"/>
      <w:rPr>
        <w:rFonts w:ascii="Arial" w:hAnsi="Arial" w:cs="Arial"/>
        <w:sz w:val="24"/>
        <w:szCs w:val="24"/>
      </w:rPr>
    </w:pPr>
  </w:p>
  <w:p w14:paraId="70600FD2" w14:textId="77777777" w:rsidR="00A34530" w:rsidRDefault="00A34530"/>
  <w:p w14:paraId="4F31EC48" w14:textId="77777777" w:rsidR="00A34530" w:rsidRDefault="00A34530"/>
  <w:p w14:paraId="01D121C6" w14:textId="77777777" w:rsidR="00A34530" w:rsidRDefault="00A34530"/>
  <w:p w14:paraId="4DFCB62E" w14:textId="77777777" w:rsidR="00A34530" w:rsidRDefault="00A345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164D" w14:textId="77777777" w:rsidR="009F68C8" w:rsidRDefault="009F68C8">
      <w:pPr>
        <w:spacing w:after="0" w:line="240" w:lineRule="auto"/>
      </w:pPr>
      <w:r>
        <w:separator/>
      </w:r>
    </w:p>
  </w:footnote>
  <w:footnote w:type="continuationSeparator" w:id="0">
    <w:p w14:paraId="3B49C2EB" w14:textId="77777777" w:rsidR="009F68C8" w:rsidRDefault="009F6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A42" w14:textId="326D627E" w:rsidR="008C3D9E" w:rsidRDefault="008C3D9E">
    <w:pPr>
      <w:pStyle w:val="Header"/>
    </w:pPr>
  </w:p>
  <w:p w14:paraId="658671D1" w14:textId="77777777" w:rsidR="00A34530" w:rsidRDefault="00A34530"/>
  <w:p w14:paraId="3EA4B4A4" w14:textId="77777777" w:rsidR="00A34530" w:rsidRDefault="00A34530"/>
  <w:p w14:paraId="2BFEFB3E" w14:textId="77777777" w:rsidR="00A34530" w:rsidRDefault="00A34530"/>
  <w:p w14:paraId="30D1EC84" w14:textId="77777777" w:rsidR="00A34530" w:rsidRDefault="00A345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3403" w14:textId="433ED0A1" w:rsidR="008C3D9E" w:rsidRPr="00C30F1E" w:rsidRDefault="00D21949">
    <w:pPr>
      <w:widowControl w:val="0"/>
      <w:autoSpaceDE w:val="0"/>
      <w:autoSpaceDN w:val="0"/>
      <w:adjustRightInd w:val="0"/>
      <w:spacing w:after="0" w:line="240" w:lineRule="auto"/>
      <w:rPr>
        <w:rFonts w:ascii="Arial" w:hAnsi="Arial" w:cs="Arial"/>
        <w:sz w:val="24"/>
        <w:szCs w:val="24"/>
        <w:lang w:val="en-GB"/>
      </w:rPr>
    </w:pPr>
    <w:r w:rsidRPr="00205558">
      <w:rPr>
        <w:rFonts w:cstheme="minorHAnsi"/>
        <w:noProof/>
        <w:sz w:val="20"/>
        <w:szCs w:val="20"/>
        <w:lang w:val="en-GB" w:eastAsia="en-GB"/>
      </w:rPr>
      <w:drawing>
        <wp:inline distT="0" distB="0" distL="0" distR="0" wp14:anchorId="19B2C8F5" wp14:editId="7AD422E3">
          <wp:extent cx="1897168" cy="575639"/>
          <wp:effectExtent l="0" t="0" r="8255" b="8890"/>
          <wp:docPr id="41" name="Picture 4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446" cy="576330"/>
                  </a:xfrm>
                  <a:prstGeom prst="rect">
                    <a:avLst/>
                  </a:prstGeom>
                  <a:noFill/>
                  <a:ln>
                    <a:noFill/>
                  </a:ln>
                </pic:spPr>
              </pic:pic>
            </a:graphicData>
          </a:graphic>
        </wp:inline>
      </w:drawing>
    </w:r>
  </w:p>
  <w:p w14:paraId="4582B0E6" w14:textId="77777777" w:rsidR="00A34530" w:rsidRDefault="00A34530"/>
  <w:p w14:paraId="4619B341" w14:textId="77777777" w:rsidR="00A34530" w:rsidRDefault="00A34530"/>
  <w:p w14:paraId="2BDAE3C0" w14:textId="77777777" w:rsidR="00A34530" w:rsidRDefault="00A34530"/>
  <w:p w14:paraId="541CAAF9" w14:textId="77777777" w:rsidR="00A34530" w:rsidRDefault="00A34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C0C"/>
    <w:multiLevelType w:val="multilevel"/>
    <w:tmpl w:val="092A0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D1133"/>
    <w:multiLevelType w:val="hybridMultilevel"/>
    <w:tmpl w:val="FC0CFC96"/>
    <w:lvl w:ilvl="0" w:tplc="20000015">
      <w:start w:val="1"/>
      <w:numFmt w:val="upperLetter"/>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 w15:restartNumberingAfterBreak="0">
    <w:nsid w:val="1CA3617F"/>
    <w:multiLevelType w:val="multilevel"/>
    <w:tmpl w:val="1AD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87493"/>
    <w:multiLevelType w:val="hybridMultilevel"/>
    <w:tmpl w:val="0C9ABC9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EE2AA2"/>
    <w:multiLevelType w:val="multilevel"/>
    <w:tmpl w:val="7B3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F6D2E"/>
    <w:multiLevelType w:val="multilevel"/>
    <w:tmpl w:val="9BFA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C7F24"/>
    <w:multiLevelType w:val="hybridMultilevel"/>
    <w:tmpl w:val="D51AD1C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7" w15:restartNumberingAfterBreak="0">
    <w:nsid w:val="5839439E"/>
    <w:multiLevelType w:val="hybridMultilevel"/>
    <w:tmpl w:val="93EA02C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A083ECF"/>
    <w:multiLevelType w:val="hybridMultilevel"/>
    <w:tmpl w:val="FC0CFC96"/>
    <w:lvl w:ilvl="0" w:tplc="FFFFFFFF">
      <w:start w:val="1"/>
      <w:numFmt w:val="upp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5D4D23E1"/>
    <w:multiLevelType w:val="hybridMultilevel"/>
    <w:tmpl w:val="55FE6662"/>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66629706">
    <w:abstractNumId w:val="2"/>
  </w:num>
  <w:num w:numId="2" w16cid:durableId="1786147769">
    <w:abstractNumId w:val="4"/>
  </w:num>
  <w:num w:numId="3" w16cid:durableId="1191381290">
    <w:abstractNumId w:val="0"/>
  </w:num>
  <w:num w:numId="4" w16cid:durableId="1179810207">
    <w:abstractNumId w:val="5"/>
  </w:num>
  <w:num w:numId="5" w16cid:durableId="833300981">
    <w:abstractNumId w:val="7"/>
  </w:num>
  <w:num w:numId="6" w16cid:durableId="1538352844">
    <w:abstractNumId w:val="9"/>
  </w:num>
  <w:num w:numId="7" w16cid:durableId="82147323">
    <w:abstractNumId w:val="1"/>
  </w:num>
  <w:num w:numId="8" w16cid:durableId="163521625">
    <w:abstractNumId w:val="3"/>
  </w:num>
  <w:num w:numId="9" w16cid:durableId="1330599099">
    <w:abstractNumId w:val="8"/>
  </w:num>
  <w:num w:numId="10" w16cid:durableId="52536500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1E"/>
    <w:rsid w:val="000139DC"/>
    <w:rsid w:val="00063E5B"/>
    <w:rsid w:val="00096E64"/>
    <w:rsid w:val="000B0DD7"/>
    <w:rsid w:val="000E0AC5"/>
    <w:rsid w:val="001220B8"/>
    <w:rsid w:val="001230E7"/>
    <w:rsid w:val="00123B20"/>
    <w:rsid w:val="00150D3A"/>
    <w:rsid w:val="001547FA"/>
    <w:rsid w:val="00175982"/>
    <w:rsid w:val="00196C11"/>
    <w:rsid w:val="001B179B"/>
    <w:rsid w:val="001C5DCF"/>
    <w:rsid w:val="001C7A7E"/>
    <w:rsid w:val="001F00CA"/>
    <w:rsid w:val="001F29AE"/>
    <w:rsid w:val="001F76B8"/>
    <w:rsid w:val="00205558"/>
    <w:rsid w:val="002217E2"/>
    <w:rsid w:val="00240031"/>
    <w:rsid w:val="00265CAC"/>
    <w:rsid w:val="00283DBA"/>
    <w:rsid w:val="002C0252"/>
    <w:rsid w:val="002D37E1"/>
    <w:rsid w:val="002E04DD"/>
    <w:rsid w:val="00332050"/>
    <w:rsid w:val="003421D0"/>
    <w:rsid w:val="00370A6D"/>
    <w:rsid w:val="00406F7A"/>
    <w:rsid w:val="00407161"/>
    <w:rsid w:val="00422053"/>
    <w:rsid w:val="004913E4"/>
    <w:rsid w:val="00493C4A"/>
    <w:rsid w:val="004A40D3"/>
    <w:rsid w:val="004A4C59"/>
    <w:rsid w:val="005405E0"/>
    <w:rsid w:val="005660F2"/>
    <w:rsid w:val="00586616"/>
    <w:rsid w:val="005B13BF"/>
    <w:rsid w:val="005D62AE"/>
    <w:rsid w:val="005E0DF1"/>
    <w:rsid w:val="005E321F"/>
    <w:rsid w:val="00602B7C"/>
    <w:rsid w:val="00641274"/>
    <w:rsid w:val="00642A3A"/>
    <w:rsid w:val="006908BC"/>
    <w:rsid w:val="006B4FC6"/>
    <w:rsid w:val="006B76E4"/>
    <w:rsid w:val="006C6D6D"/>
    <w:rsid w:val="006D2319"/>
    <w:rsid w:val="006E2902"/>
    <w:rsid w:val="007063F7"/>
    <w:rsid w:val="00726526"/>
    <w:rsid w:val="00746E87"/>
    <w:rsid w:val="007760FF"/>
    <w:rsid w:val="0079011C"/>
    <w:rsid w:val="007A101E"/>
    <w:rsid w:val="007B5B95"/>
    <w:rsid w:val="007C560A"/>
    <w:rsid w:val="007D059E"/>
    <w:rsid w:val="007D0AFC"/>
    <w:rsid w:val="00815329"/>
    <w:rsid w:val="00841ABD"/>
    <w:rsid w:val="00854968"/>
    <w:rsid w:val="00857D25"/>
    <w:rsid w:val="008938FD"/>
    <w:rsid w:val="008A72F1"/>
    <w:rsid w:val="008C3D9E"/>
    <w:rsid w:val="008C67DC"/>
    <w:rsid w:val="009115D9"/>
    <w:rsid w:val="00937A76"/>
    <w:rsid w:val="0094663A"/>
    <w:rsid w:val="00960814"/>
    <w:rsid w:val="00967C60"/>
    <w:rsid w:val="0097194E"/>
    <w:rsid w:val="009849AA"/>
    <w:rsid w:val="00990C6C"/>
    <w:rsid w:val="009A24C4"/>
    <w:rsid w:val="009A4294"/>
    <w:rsid w:val="009C7FB9"/>
    <w:rsid w:val="009D13FA"/>
    <w:rsid w:val="009F4BF0"/>
    <w:rsid w:val="009F68C8"/>
    <w:rsid w:val="00A105B5"/>
    <w:rsid w:val="00A246C6"/>
    <w:rsid w:val="00A34530"/>
    <w:rsid w:val="00A530B7"/>
    <w:rsid w:val="00A72757"/>
    <w:rsid w:val="00A75F87"/>
    <w:rsid w:val="00AC4283"/>
    <w:rsid w:val="00AD3CAC"/>
    <w:rsid w:val="00AF1DF6"/>
    <w:rsid w:val="00B039FD"/>
    <w:rsid w:val="00B45CFB"/>
    <w:rsid w:val="00B71BF9"/>
    <w:rsid w:val="00B7508B"/>
    <w:rsid w:val="00B868CE"/>
    <w:rsid w:val="00BA0513"/>
    <w:rsid w:val="00C00322"/>
    <w:rsid w:val="00C21E05"/>
    <w:rsid w:val="00C22E16"/>
    <w:rsid w:val="00C26975"/>
    <w:rsid w:val="00C30F1E"/>
    <w:rsid w:val="00C43292"/>
    <w:rsid w:val="00C46380"/>
    <w:rsid w:val="00C46B05"/>
    <w:rsid w:val="00CA2C19"/>
    <w:rsid w:val="00CB2B87"/>
    <w:rsid w:val="00CB34A4"/>
    <w:rsid w:val="00CB6FF3"/>
    <w:rsid w:val="00D21949"/>
    <w:rsid w:val="00D2738F"/>
    <w:rsid w:val="00D30703"/>
    <w:rsid w:val="00D338A9"/>
    <w:rsid w:val="00D33BD8"/>
    <w:rsid w:val="00D6263E"/>
    <w:rsid w:val="00D7056F"/>
    <w:rsid w:val="00D91827"/>
    <w:rsid w:val="00DB11F8"/>
    <w:rsid w:val="00DB3205"/>
    <w:rsid w:val="00DC004D"/>
    <w:rsid w:val="00DD6CBD"/>
    <w:rsid w:val="00DE7E27"/>
    <w:rsid w:val="00DF2351"/>
    <w:rsid w:val="00E07C81"/>
    <w:rsid w:val="00E53EF7"/>
    <w:rsid w:val="00ED3D80"/>
    <w:rsid w:val="00ED7EF3"/>
    <w:rsid w:val="00EF21BD"/>
    <w:rsid w:val="00EF7592"/>
    <w:rsid w:val="00F141E4"/>
    <w:rsid w:val="00F30EED"/>
    <w:rsid w:val="00F362BC"/>
    <w:rsid w:val="00F53D2C"/>
    <w:rsid w:val="00F542B6"/>
    <w:rsid w:val="00F71227"/>
    <w:rsid w:val="00F71964"/>
    <w:rsid w:val="00F84920"/>
    <w:rsid w:val="00FB7422"/>
    <w:rsid w:val="00FD0DD6"/>
    <w:rsid w:val="00FD4391"/>
    <w:rsid w:val="00FE3F7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0F335D"/>
  <w14:defaultImageDpi w14:val="0"/>
  <w15:docId w15:val="{DC555605-78E1-49D9-818E-32A63B33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2319"/>
    <w:pPr>
      <w:spacing w:before="100" w:beforeAutospacing="1" w:after="100" w:afterAutospacing="1" w:line="240" w:lineRule="auto"/>
      <w:outlineLvl w:val="2"/>
    </w:pPr>
    <w:rPr>
      <w:rFonts w:ascii="Times New Roman" w:eastAsia="Times New Roman" w:hAnsi="Times New Roman" w:cs="Times New Roman"/>
      <w:b/>
      <w:bCs/>
      <w:sz w:val="27"/>
      <w:szCs w:val="27"/>
      <w:lang w:val="en-CY" w:eastAsia="en-CY"/>
    </w:rPr>
  </w:style>
  <w:style w:type="paragraph" w:styleId="Heading4">
    <w:name w:val="heading 4"/>
    <w:basedOn w:val="Normal"/>
    <w:link w:val="Heading4Char"/>
    <w:uiPriority w:val="9"/>
    <w:qFormat/>
    <w:rsid w:val="006D2319"/>
    <w:pPr>
      <w:spacing w:before="100" w:beforeAutospacing="1" w:after="100" w:afterAutospacing="1" w:line="240" w:lineRule="auto"/>
      <w:outlineLvl w:val="3"/>
    </w:pPr>
    <w:rPr>
      <w:rFonts w:ascii="Times New Roman" w:eastAsia="Times New Roman" w:hAnsi="Times New Roman" w:cs="Times New Roman"/>
      <w:b/>
      <w:bCs/>
      <w:sz w:val="24"/>
      <w:szCs w:val="24"/>
      <w:lang w:val="en-CY" w:eastAsia="en-CY"/>
    </w:rPr>
  </w:style>
  <w:style w:type="paragraph" w:styleId="Heading5">
    <w:name w:val="heading 5"/>
    <w:basedOn w:val="Normal"/>
    <w:link w:val="Heading5Char"/>
    <w:uiPriority w:val="9"/>
    <w:qFormat/>
    <w:rsid w:val="006D2319"/>
    <w:pPr>
      <w:spacing w:before="100" w:beforeAutospacing="1" w:after="100" w:afterAutospacing="1" w:line="240" w:lineRule="auto"/>
      <w:outlineLvl w:val="4"/>
    </w:pPr>
    <w:rPr>
      <w:rFonts w:ascii="Times New Roman" w:eastAsia="Times New Roman" w:hAnsi="Times New Roman" w:cs="Times New Roman"/>
      <w:b/>
      <w:bCs/>
      <w:sz w:val="20"/>
      <w:szCs w:val="20"/>
      <w:lang w:val="en-CY" w:eastAsia="en-C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F1E"/>
    <w:pPr>
      <w:tabs>
        <w:tab w:val="center" w:pos="4153"/>
        <w:tab w:val="right" w:pos="8306"/>
      </w:tabs>
    </w:pPr>
  </w:style>
  <w:style w:type="character" w:customStyle="1" w:styleId="HeaderChar">
    <w:name w:val="Header Char"/>
    <w:basedOn w:val="DefaultParagraphFont"/>
    <w:link w:val="Header"/>
    <w:uiPriority w:val="99"/>
    <w:rsid w:val="00C30F1E"/>
  </w:style>
  <w:style w:type="paragraph" w:styleId="Footer">
    <w:name w:val="footer"/>
    <w:basedOn w:val="Normal"/>
    <w:link w:val="FooterChar"/>
    <w:uiPriority w:val="99"/>
    <w:unhideWhenUsed/>
    <w:rsid w:val="00C30F1E"/>
    <w:pPr>
      <w:tabs>
        <w:tab w:val="center" w:pos="4153"/>
        <w:tab w:val="right" w:pos="8306"/>
      </w:tabs>
    </w:pPr>
  </w:style>
  <w:style w:type="character" w:customStyle="1" w:styleId="FooterChar">
    <w:name w:val="Footer Char"/>
    <w:basedOn w:val="DefaultParagraphFont"/>
    <w:link w:val="Footer"/>
    <w:uiPriority w:val="99"/>
    <w:rsid w:val="00C30F1E"/>
  </w:style>
  <w:style w:type="character" w:styleId="CommentReference">
    <w:name w:val="annotation reference"/>
    <w:basedOn w:val="DefaultParagraphFont"/>
    <w:uiPriority w:val="99"/>
    <w:semiHidden/>
    <w:unhideWhenUsed/>
    <w:rsid w:val="00D33BD8"/>
    <w:rPr>
      <w:sz w:val="16"/>
      <w:szCs w:val="16"/>
    </w:rPr>
  </w:style>
  <w:style w:type="paragraph" w:styleId="CommentText">
    <w:name w:val="annotation text"/>
    <w:basedOn w:val="Normal"/>
    <w:link w:val="CommentTextChar"/>
    <w:uiPriority w:val="99"/>
    <w:unhideWhenUsed/>
    <w:rsid w:val="00D33BD8"/>
    <w:rPr>
      <w:sz w:val="20"/>
      <w:szCs w:val="20"/>
    </w:rPr>
  </w:style>
  <w:style w:type="character" w:customStyle="1" w:styleId="CommentTextChar">
    <w:name w:val="Comment Text Char"/>
    <w:basedOn w:val="DefaultParagraphFont"/>
    <w:link w:val="CommentText"/>
    <w:uiPriority w:val="99"/>
    <w:rsid w:val="00D33BD8"/>
    <w:rPr>
      <w:sz w:val="20"/>
      <w:szCs w:val="20"/>
    </w:rPr>
  </w:style>
  <w:style w:type="paragraph" w:styleId="CommentSubject">
    <w:name w:val="annotation subject"/>
    <w:basedOn w:val="CommentText"/>
    <w:next w:val="CommentText"/>
    <w:link w:val="CommentSubjectChar"/>
    <w:uiPriority w:val="99"/>
    <w:semiHidden/>
    <w:unhideWhenUsed/>
    <w:rsid w:val="00D33BD8"/>
    <w:rPr>
      <w:b/>
      <w:bCs/>
    </w:rPr>
  </w:style>
  <w:style w:type="character" w:customStyle="1" w:styleId="CommentSubjectChar">
    <w:name w:val="Comment Subject Char"/>
    <w:basedOn w:val="CommentTextChar"/>
    <w:link w:val="CommentSubject"/>
    <w:uiPriority w:val="99"/>
    <w:semiHidden/>
    <w:rsid w:val="00D33BD8"/>
    <w:rPr>
      <w:b/>
      <w:bCs/>
      <w:sz w:val="20"/>
      <w:szCs w:val="20"/>
    </w:rPr>
  </w:style>
  <w:style w:type="paragraph" w:styleId="BalloonText">
    <w:name w:val="Balloon Text"/>
    <w:basedOn w:val="Normal"/>
    <w:link w:val="BalloonTextChar"/>
    <w:uiPriority w:val="99"/>
    <w:semiHidden/>
    <w:unhideWhenUsed/>
    <w:rsid w:val="00D33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BD8"/>
    <w:rPr>
      <w:rFonts w:ascii="Segoe UI" w:hAnsi="Segoe UI" w:cs="Segoe UI"/>
      <w:sz w:val="18"/>
      <w:szCs w:val="18"/>
    </w:rPr>
  </w:style>
  <w:style w:type="character" w:styleId="Hyperlink">
    <w:name w:val="Hyperlink"/>
    <w:basedOn w:val="DefaultParagraphFont"/>
    <w:uiPriority w:val="99"/>
    <w:unhideWhenUsed/>
    <w:rsid w:val="00ED7EF3"/>
    <w:rPr>
      <w:color w:val="0563C1" w:themeColor="hyperlink"/>
      <w:u w:val="single"/>
    </w:rPr>
  </w:style>
  <w:style w:type="character" w:styleId="UnresolvedMention">
    <w:name w:val="Unresolved Mention"/>
    <w:basedOn w:val="DefaultParagraphFont"/>
    <w:uiPriority w:val="99"/>
    <w:semiHidden/>
    <w:unhideWhenUsed/>
    <w:rsid w:val="00ED7EF3"/>
    <w:rPr>
      <w:color w:val="605E5C"/>
      <w:shd w:val="clear" w:color="auto" w:fill="E1DFDD"/>
    </w:rPr>
  </w:style>
  <w:style w:type="paragraph" w:styleId="ListParagraph">
    <w:name w:val="List Paragraph"/>
    <w:basedOn w:val="Normal"/>
    <w:uiPriority w:val="34"/>
    <w:qFormat/>
    <w:rsid w:val="00EF21BD"/>
    <w:pPr>
      <w:ind w:left="720"/>
      <w:contextualSpacing/>
    </w:pPr>
  </w:style>
  <w:style w:type="paragraph" w:styleId="Revision">
    <w:name w:val="Revision"/>
    <w:hidden/>
    <w:uiPriority w:val="99"/>
    <w:semiHidden/>
    <w:rsid w:val="006E2902"/>
    <w:pPr>
      <w:spacing w:after="0" w:line="240" w:lineRule="auto"/>
    </w:pPr>
  </w:style>
  <w:style w:type="character" w:customStyle="1" w:styleId="Heading3Char">
    <w:name w:val="Heading 3 Char"/>
    <w:basedOn w:val="DefaultParagraphFont"/>
    <w:link w:val="Heading3"/>
    <w:uiPriority w:val="9"/>
    <w:rsid w:val="006D2319"/>
    <w:rPr>
      <w:rFonts w:ascii="Times New Roman" w:eastAsia="Times New Roman" w:hAnsi="Times New Roman" w:cs="Times New Roman"/>
      <w:b/>
      <w:bCs/>
      <w:sz w:val="27"/>
      <w:szCs w:val="27"/>
      <w:lang w:val="en-CY" w:eastAsia="en-CY"/>
    </w:rPr>
  </w:style>
  <w:style w:type="character" w:customStyle="1" w:styleId="Heading4Char">
    <w:name w:val="Heading 4 Char"/>
    <w:basedOn w:val="DefaultParagraphFont"/>
    <w:link w:val="Heading4"/>
    <w:uiPriority w:val="9"/>
    <w:rsid w:val="006D2319"/>
    <w:rPr>
      <w:rFonts w:ascii="Times New Roman" w:eastAsia="Times New Roman" w:hAnsi="Times New Roman" w:cs="Times New Roman"/>
      <w:b/>
      <w:bCs/>
      <w:sz w:val="24"/>
      <w:szCs w:val="24"/>
      <w:lang w:val="en-CY" w:eastAsia="en-CY"/>
    </w:rPr>
  </w:style>
  <w:style w:type="character" w:customStyle="1" w:styleId="Heading5Char">
    <w:name w:val="Heading 5 Char"/>
    <w:basedOn w:val="DefaultParagraphFont"/>
    <w:link w:val="Heading5"/>
    <w:uiPriority w:val="9"/>
    <w:rsid w:val="006D2319"/>
    <w:rPr>
      <w:rFonts w:ascii="Times New Roman" w:eastAsia="Times New Roman" w:hAnsi="Times New Roman" w:cs="Times New Roman"/>
      <w:b/>
      <w:bCs/>
      <w:sz w:val="20"/>
      <w:szCs w:val="20"/>
      <w:lang w:val="en-CY" w:eastAsia="en-CY"/>
    </w:rPr>
  </w:style>
  <w:style w:type="paragraph" w:styleId="NormalWeb">
    <w:name w:val="Normal (Web)"/>
    <w:basedOn w:val="Normal"/>
    <w:uiPriority w:val="99"/>
    <w:semiHidden/>
    <w:unhideWhenUsed/>
    <w:rsid w:val="006D2319"/>
    <w:pPr>
      <w:spacing w:before="100" w:beforeAutospacing="1" w:after="100" w:afterAutospacing="1" w:line="240" w:lineRule="auto"/>
    </w:pPr>
    <w:rPr>
      <w:rFonts w:ascii="Times New Roman" w:eastAsia="Times New Roman" w:hAnsi="Times New Roman" w:cs="Times New Roman"/>
      <w:sz w:val="24"/>
      <w:szCs w:val="24"/>
      <w:lang w:val="en-CY" w:eastAsia="en-CY"/>
    </w:rPr>
  </w:style>
  <w:style w:type="character" w:styleId="Strong">
    <w:name w:val="Strong"/>
    <w:basedOn w:val="DefaultParagraphFont"/>
    <w:uiPriority w:val="22"/>
    <w:qFormat/>
    <w:rsid w:val="006D2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6961">
      <w:bodyDiv w:val="1"/>
      <w:marLeft w:val="0"/>
      <w:marRight w:val="0"/>
      <w:marTop w:val="0"/>
      <w:marBottom w:val="0"/>
      <w:divBdr>
        <w:top w:val="none" w:sz="0" w:space="0" w:color="auto"/>
        <w:left w:val="none" w:sz="0" w:space="0" w:color="auto"/>
        <w:bottom w:val="none" w:sz="0" w:space="0" w:color="auto"/>
        <w:right w:val="none" w:sz="0" w:space="0" w:color="auto"/>
      </w:divBdr>
    </w:div>
    <w:div w:id="336617562">
      <w:bodyDiv w:val="1"/>
      <w:marLeft w:val="0"/>
      <w:marRight w:val="0"/>
      <w:marTop w:val="0"/>
      <w:marBottom w:val="0"/>
      <w:divBdr>
        <w:top w:val="none" w:sz="0" w:space="0" w:color="auto"/>
        <w:left w:val="none" w:sz="0" w:space="0" w:color="auto"/>
        <w:bottom w:val="none" w:sz="0" w:space="0" w:color="auto"/>
        <w:right w:val="none" w:sz="0" w:space="0" w:color="auto"/>
      </w:divBdr>
    </w:div>
    <w:div w:id="14206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ccf.org/conta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ultural.bankofcyprus.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ldcom@ccr.gov.cy" TargetMode="External"/><Relationship Id="rId4" Type="http://schemas.openxmlformats.org/officeDocument/2006/relationships/webSettings" Target="webSettings.xml"/><Relationship Id="rId9" Type="http://schemas.openxmlformats.org/officeDocument/2006/relationships/hyperlink" Target="http://www.childcom.org.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 LAW</dc:creator>
  <cp:keywords/>
  <dc:description/>
  <cp:lastModifiedBy>Iacovos Kouppas</cp:lastModifiedBy>
  <cp:revision>4</cp:revision>
  <dcterms:created xsi:type="dcterms:W3CDTF">2022-07-15T10:01:00Z</dcterms:created>
  <dcterms:modified xsi:type="dcterms:W3CDTF">2022-07-15T10:02:00Z</dcterms:modified>
</cp:coreProperties>
</file>